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40"/>
        <w:rPr>
          <w:rFonts w:ascii="Times New Roman"/>
          <w:b w:val="0"/>
        </w:r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-2298506</wp:posOffset>
            </wp:positionV>
            <wp:extent cx="5943600" cy="21221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FC8"/>
        </w:rPr>
        <w:t>Position</w:t>
      </w:r>
      <w:r>
        <w:rPr>
          <w:color w:val="008FC8"/>
          <w:spacing w:val="-10"/>
        </w:rPr>
        <w:t> </w:t>
      </w:r>
      <w:r>
        <w:rPr>
          <w:color w:val="008FC8"/>
          <w:spacing w:val="-2"/>
        </w:rPr>
        <w:t>Description</w:t>
      </w: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2252"/>
        <w:gridCol w:w="2055"/>
        <w:gridCol w:w="2329"/>
      </w:tblGrid>
      <w:tr>
        <w:trPr>
          <w:trHeight w:val="768" w:hRule="atLeast"/>
        </w:trPr>
        <w:tc>
          <w:tcPr>
            <w:tcW w:w="2689" w:type="dxa"/>
          </w:tcPr>
          <w:p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2252" w:type="dxa"/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Implementation </w:t>
            </w:r>
            <w:r>
              <w:rPr>
                <w:sz w:val="20"/>
              </w:rPr>
              <w:t>Specialist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Supply Chain Maturity</w:t>
            </w:r>
          </w:p>
        </w:tc>
        <w:tc>
          <w:tcPr>
            <w:tcW w:w="2055" w:type="dxa"/>
          </w:tcPr>
          <w:p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329" w:type="dxa"/>
          </w:tcPr>
          <w:p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4"/>
                <w:sz w:val="20"/>
              </w:rPr>
              <w:t> 2025</w:t>
            </w:r>
          </w:p>
        </w:tc>
      </w:tr>
      <w:tr>
        <w:trPr>
          <w:trHeight w:val="1003" w:hRule="atLeast"/>
        </w:trPr>
        <w:tc>
          <w:tcPr>
            <w:tcW w:w="2689" w:type="dxa"/>
          </w:tcPr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Reports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2252" w:type="dxa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2055" w:type="dxa"/>
          </w:tcPr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Department:</w:t>
            </w:r>
          </w:p>
        </w:tc>
        <w:tc>
          <w:tcPr>
            <w:tcW w:w="2329" w:type="dxa"/>
          </w:tcPr>
          <w:p>
            <w:pPr>
              <w:pStyle w:val="TableParagraph"/>
              <w:spacing w:before="38"/>
              <w:ind w:left="105" w:right="362"/>
              <w:rPr>
                <w:sz w:val="20"/>
              </w:rPr>
            </w:pPr>
            <w:r>
              <w:rPr>
                <w:sz w:val="20"/>
              </w:rPr>
              <w:t>ePMO (Enterprise Project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Management Office – Digital </w:t>
            </w:r>
            <w:r>
              <w:rPr>
                <w:spacing w:val="-2"/>
                <w:sz w:val="20"/>
              </w:rPr>
              <w:t>Services)</w:t>
            </w:r>
          </w:p>
        </w:tc>
      </w:tr>
      <w:tr>
        <w:trPr>
          <w:trHeight w:val="997" w:hRule="atLeast"/>
        </w:trPr>
        <w:tc>
          <w:tcPr>
            <w:tcW w:w="2689" w:type="dxa"/>
          </w:tcPr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reports:</w:t>
            </w:r>
          </w:p>
        </w:tc>
        <w:tc>
          <w:tcPr>
            <w:tcW w:w="2252" w:type="dxa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Direct:0</w:t>
            </w:r>
          </w:p>
          <w:p>
            <w:pPr>
              <w:pStyle w:val="TableParagraph"/>
              <w:spacing w:before="34"/>
              <w:ind w:right="94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(include indirect):0</w:t>
            </w:r>
          </w:p>
        </w:tc>
        <w:tc>
          <w:tcPr>
            <w:tcW w:w="2055" w:type="dxa"/>
          </w:tcPr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2329" w:type="dxa"/>
          </w:tcPr>
          <w:p>
            <w:pPr>
              <w:pStyle w:val="TableParagraph"/>
              <w:spacing w:before="38"/>
              <w:ind w:left="105" w:right="66"/>
              <w:rPr>
                <w:i/>
                <w:sz w:val="20"/>
              </w:rPr>
            </w:pPr>
            <w:r>
              <w:rPr>
                <w:sz w:val="20"/>
              </w:rPr>
              <w:t>Southern Cross Hospitals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New Zealand – </w:t>
            </w:r>
            <w:r>
              <w:rPr>
                <w:i/>
                <w:sz w:val="20"/>
              </w:rPr>
              <w:t>ability to</w:t>
            </w:r>
            <w:r>
              <w:rPr>
                <w:i/>
                <w:sz w:val="20"/>
              </w:rPr>
              <w:t> travel is essential</w:t>
            </w:r>
          </w:p>
        </w:tc>
      </w:tr>
      <w:tr>
        <w:trPr>
          <w:trHeight w:val="542" w:hRule="atLeast"/>
        </w:trPr>
        <w:tc>
          <w:tcPr>
            <w:tcW w:w="2689" w:type="dxa"/>
          </w:tcPr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Delegated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financial </w:t>
            </w:r>
            <w:r>
              <w:rPr>
                <w:b/>
                <w:spacing w:val="-2"/>
                <w:sz w:val="20"/>
              </w:rPr>
              <w:t>authority:</w:t>
            </w:r>
          </w:p>
        </w:tc>
        <w:tc>
          <w:tcPr>
            <w:tcW w:w="2252" w:type="dxa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055" w:type="dxa"/>
          </w:tcPr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ownership:</w:t>
            </w:r>
          </w:p>
        </w:tc>
        <w:tc>
          <w:tcPr>
            <w:tcW w:w="2329" w:type="dxa"/>
          </w:tcPr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306" w:hRule="atLeast"/>
        </w:trPr>
        <w:tc>
          <w:tcPr>
            <w:tcW w:w="2689" w:type="dxa"/>
          </w:tcPr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influence:</w:t>
            </w:r>
          </w:p>
        </w:tc>
        <w:tc>
          <w:tcPr>
            <w:tcW w:w="6636" w:type="dxa"/>
            <w:gridSpan w:val="3"/>
          </w:tcPr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Leading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self</w:t>
            </w:r>
          </w:p>
        </w:tc>
      </w:tr>
    </w:tbl>
    <w:p>
      <w:pPr>
        <w:pStyle w:val="BodyText"/>
        <w:spacing w:before="10" w:after="1"/>
        <w:rPr>
          <w:sz w:val="16"/>
        </w:rPr>
      </w:pPr>
    </w:p>
    <w:tbl>
      <w:tblPr>
        <w:tblW w:w="0" w:type="auto"/>
        <w:jc w:val="left"/>
        <w:tblInd w:w="15" w:type="dxa"/>
        <w:tblBorders>
          <w:top w:val="single" w:sz="6" w:space="0" w:color="008FC8"/>
          <w:left w:val="single" w:sz="6" w:space="0" w:color="008FC8"/>
          <w:bottom w:val="single" w:sz="6" w:space="0" w:color="008FC8"/>
          <w:right w:val="single" w:sz="6" w:space="0" w:color="008FC8"/>
          <w:insideH w:val="single" w:sz="6" w:space="0" w:color="008FC8"/>
          <w:insideV w:val="single" w:sz="6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1"/>
      </w:tblGrid>
      <w:tr>
        <w:trPr>
          <w:trHeight w:val="326" w:hRule="atLeast"/>
        </w:trPr>
        <w:tc>
          <w:tcPr>
            <w:tcW w:w="9321" w:type="dxa"/>
            <w:tcBorders>
              <w:top w:val="nil"/>
              <w:bottom w:val="nil"/>
            </w:tcBorders>
            <w:shd w:val="clear" w:color="auto" w:fill="008FC8"/>
          </w:tcPr>
          <w:p>
            <w:pPr>
              <w:pStyle w:val="TableParagraph"/>
              <w:spacing w:before="14"/>
              <w:ind w:left="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Our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Organisation</w:t>
            </w:r>
          </w:p>
        </w:tc>
      </w:tr>
      <w:tr>
        <w:trPr>
          <w:trHeight w:val="2530" w:hRule="atLeast"/>
        </w:trPr>
        <w:tc>
          <w:tcPr>
            <w:tcW w:w="9321" w:type="dxa"/>
            <w:tcBorders>
              <w:top w:val="nil"/>
            </w:tcBorders>
          </w:tcPr>
          <w:p>
            <w:pPr>
              <w:pStyle w:val="TableParagraph"/>
              <w:spacing w:before="230"/>
              <w:ind w:left="6" w:right="214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Southern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Cross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Healthcare,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reimagining </w:t>
            </w:r>
            <w:r>
              <w:rPr>
                <w:spacing w:val="-2"/>
                <w:sz w:val="20"/>
              </w:rPr>
              <w:t>healthcare.</w:t>
            </w:r>
          </w:p>
          <w:p>
            <w:pPr>
              <w:pStyle w:val="TableParagraph"/>
              <w:spacing w:before="232"/>
              <w:ind w:left="6"/>
              <w:rPr>
                <w:sz w:val="20"/>
              </w:rPr>
            </w:pPr>
            <w:r>
              <w:rPr>
                <w:sz w:val="20"/>
              </w:rPr>
              <w:t>Across our nationwide network, we combine the skills of more than 4,000 people including nurses and anaesthetic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technicians,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specialists,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surgeons, anaesthetists,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practitioners.</w:t>
            </w:r>
          </w:p>
          <w:p>
            <w:pPr>
              <w:pStyle w:val="TableParagraph"/>
              <w:spacing w:line="237" w:lineRule="auto" w:before="233"/>
              <w:ind w:left="6" w:right="15"/>
              <w:rPr>
                <w:sz w:val="20"/>
              </w:rPr>
            </w:pPr>
            <w:r>
              <w:rPr>
                <w:sz w:val="20"/>
              </w:rPr>
              <w:t>As New Zealand’s largest private provider of healthcare, our strong “for purpose ethos” and through</w:t>
            </w:r>
            <w:r>
              <w:rPr>
                <w:sz w:val="20"/>
              </w:rPr>
              <w:t> being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recognised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Zealand’s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most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trusted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brands, we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amplify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 delivery of healthcare services like no other.</w:t>
            </w:r>
          </w:p>
        </w:tc>
      </w:tr>
    </w:tbl>
    <w:p>
      <w:pPr>
        <w:pStyle w:val="BodyText"/>
        <w:spacing w:before="37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3"/>
        <w:gridCol w:w="4663"/>
      </w:tblGrid>
      <w:tr>
        <w:trPr>
          <w:trHeight w:val="326" w:hRule="atLeast"/>
        </w:trPr>
        <w:tc>
          <w:tcPr>
            <w:tcW w:w="4663" w:type="dxa"/>
            <w:tcBorders>
              <w:top w:val="nil"/>
              <w:bottom w:val="nil"/>
            </w:tcBorders>
            <w:shd w:val="clear" w:color="auto" w:fill="008FC8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Vision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008FC8"/>
          </w:tcPr>
          <w:p>
            <w:pPr>
              <w:pStyle w:val="TableParagraph"/>
              <w:spacing w:before="52"/>
              <w:ind w:left="10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Purpose</w:t>
            </w:r>
          </w:p>
        </w:tc>
      </w:tr>
      <w:tr>
        <w:trPr>
          <w:trHeight w:val="1612" w:hRule="atLeast"/>
        </w:trPr>
        <w:tc>
          <w:tcPr>
            <w:tcW w:w="4663" w:type="dxa"/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what we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aspire.</w:t>
            </w:r>
          </w:p>
          <w:p>
            <w:pPr>
              <w:pStyle w:val="TableParagraph"/>
              <w:spacing w:before="59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live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lives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by reimagining healthcare.</w:t>
            </w:r>
          </w:p>
        </w:tc>
        <w:tc>
          <w:tcPr>
            <w:tcW w:w="4663" w:type="dxa"/>
          </w:tcPr>
          <w:p>
            <w:pPr>
              <w:pStyle w:val="TableParagraph"/>
              <w:spacing w:before="38"/>
              <w:ind w:left="109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exist.</w:t>
            </w:r>
          </w:p>
          <w:p>
            <w:pPr>
              <w:pStyle w:val="TableParagraph"/>
              <w:spacing w:before="59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09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advance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provision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healthcare in Aotearoa New Zealand.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type w:val="continuous"/>
          <w:pgSz w:w="12240" w:h="15840"/>
          <w:pgMar w:top="700" w:bottom="280" w:left="1440" w:right="14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3"/>
        <w:gridCol w:w="4663"/>
      </w:tblGrid>
      <w:tr>
        <w:trPr>
          <w:trHeight w:val="912" w:hRule="atLeast"/>
        </w:trPr>
        <w:tc>
          <w:tcPr>
            <w:tcW w:w="46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9326" w:type="dxa"/>
            <w:gridSpan w:val="2"/>
            <w:tcBorders>
              <w:top w:val="nil"/>
              <w:bottom w:val="nil"/>
            </w:tcBorders>
            <w:shd w:val="clear" w:color="auto" w:fill="008FC8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Values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Behaviours</w:t>
            </w:r>
          </w:p>
        </w:tc>
      </w:tr>
      <w:tr>
        <w:trPr>
          <w:trHeight w:val="2775" w:hRule="atLeast"/>
        </w:trPr>
        <w:tc>
          <w:tcPr>
            <w:tcW w:w="932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First: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 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heart.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foundation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mahi. Through genuine manaakitanga, we deliver a quality of care that makes healthcare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more human.</w:t>
            </w:r>
          </w:p>
          <w:p>
            <w:pPr>
              <w:pStyle w:val="TableParagraph"/>
              <w:spacing w:before="226"/>
              <w:ind w:right="195"/>
              <w:rPr>
                <w:sz w:val="20"/>
              </w:rPr>
            </w:pPr>
            <w:r>
              <w:rPr>
                <w:b/>
                <w:sz w:val="20"/>
              </w:rPr>
              <w:t>Better Together: </w:t>
            </w:r>
            <w:r>
              <w:rPr>
                <w:sz w:val="20"/>
              </w:rPr>
              <w:t>Our strength comes from connection and collaboration – we bring together our diverse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skills,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perspectives,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spirit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partnership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kotahitanga.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 our part creating better outcomes for everyone.</w:t>
            </w:r>
          </w:p>
          <w:p>
            <w:pPr>
              <w:pStyle w:val="TableParagraph"/>
              <w:spacing w:before="232"/>
              <w:ind w:right="42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Pursue Excellence: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Every 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brings a new opportunity 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improve, innovate,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excel.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 don’t settle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‘good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enough’. We’re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best work, delivering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best care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communities we serve.</w:t>
            </w:r>
          </w:p>
        </w:tc>
      </w:tr>
    </w:tbl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6"/>
      </w:tblGrid>
      <w:tr>
        <w:trPr>
          <w:trHeight w:val="326" w:hRule="atLeast"/>
        </w:trPr>
        <w:tc>
          <w:tcPr>
            <w:tcW w:w="9326" w:type="dxa"/>
            <w:tcBorders>
              <w:top w:val="nil"/>
              <w:bottom w:val="nil"/>
            </w:tcBorders>
            <w:shd w:val="clear" w:color="auto" w:fill="008FC8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Purpose</w:t>
            </w:r>
          </w:p>
        </w:tc>
      </w:tr>
      <w:tr>
        <w:trPr>
          <w:trHeight w:val="2582" w:hRule="atLeast"/>
        </w:trPr>
        <w:tc>
          <w:tcPr>
            <w:tcW w:w="9326" w:type="dxa"/>
            <w:tcBorders>
              <w:top w:val="nil"/>
            </w:tcBorders>
          </w:tcPr>
          <w:p>
            <w:pPr>
              <w:pStyle w:val="TableParagraph"/>
              <w:spacing w:line="244" w:lineRule="auto" w:before="38"/>
              <w:rPr>
                <w:sz w:val="20"/>
              </w:rPr>
            </w:pPr>
            <w:r>
              <w:rPr>
                <w:sz w:val="20"/>
              </w:rPr>
              <w:t>To enable the efficient and effective delivery of healthcare services by supporting Southern Cross Hospital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right products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 place.</w:t>
            </w:r>
          </w:p>
          <w:p>
            <w:pPr>
              <w:pStyle w:val="TableParagraph"/>
              <w:spacing w:before="59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"/>
              <w:ind w:right="195"/>
              <w:rPr>
                <w:sz w:val="20"/>
              </w:rPr>
            </w:pPr>
            <w:r>
              <w:rPr>
                <w:sz w:val="20"/>
              </w:rPr>
              <w:t>This role is an essential position within the Supply Chain Maturity project team. This project is designed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improved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capability,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Chain functions at each of Southern Cross’s Hospitals within our hospital network.</w:t>
            </w:r>
          </w:p>
          <w:p>
            <w:pPr>
              <w:pStyle w:val="TableParagraph"/>
              <w:spacing w:before="64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Note: ability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travel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weekly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basis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Southern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Cross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Hospitals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across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New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Zealand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essential</w:t>
            </w:r>
            <w:r>
              <w:rPr>
                <w:i/>
                <w:sz w:val="20"/>
              </w:rPr>
              <w:t> to succeed in this role.</w:t>
            </w:r>
          </w:p>
        </w:tc>
      </w:tr>
    </w:tbl>
    <w:p>
      <w:pPr>
        <w:pStyle w:val="BodyText"/>
        <w:spacing w:before="11" w:after="1"/>
        <w:rPr>
          <w:sz w:val="18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6"/>
      </w:tblGrid>
      <w:tr>
        <w:trPr>
          <w:trHeight w:val="326" w:hRule="atLeast"/>
        </w:trPr>
        <w:tc>
          <w:tcPr>
            <w:tcW w:w="9326" w:type="dxa"/>
            <w:tcBorders>
              <w:top w:val="nil"/>
              <w:bottom w:val="nil"/>
            </w:tcBorders>
            <w:shd w:val="clear" w:color="auto" w:fill="008FC8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Relationships</w:t>
            </w:r>
          </w:p>
        </w:tc>
      </w:tr>
      <w:tr>
        <w:trPr>
          <w:trHeight w:val="1570" w:hRule="atLeast"/>
        </w:trPr>
        <w:tc>
          <w:tcPr>
            <w:tcW w:w="9326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5" w:lineRule="exact" w:before="39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Managers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5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Managers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Coordinators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non-clinical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teams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5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Maturity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team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suppliers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</w:p>
        </w:tc>
      </w:tr>
    </w:tbl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6"/>
      </w:tblGrid>
      <w:tr>
        <w:trPr>
          <w:trHeight w:val="326" w:hRule="atLeast"/>
        </w:trPr>
        <w:tc>
          <w:tcPr>
            <w:tcW w:w="9326" w:type="dxa"/>
            <w:tcBorders>
              <w:top w:val="nil"/>
              <w:bottom w:val="nil"/>
            </w:tcBorders>
            <w:shd w:val="clear" w:color="auto" w:fill="008FC8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Accountabilities</w:t>
            </w:r>
          </w:p>
        </w:tc>
      </w:tr>
      <w:tr>
        <w:trPr>
          <w:trHeight w:val="2760" w:hRule="atLeast"/>
        </w:trPr>
        <w:tc>
          <w:tcPr>
            <w:tcW w:w="9326" w:type="dxa"/>
            <w:tcBorders>
              <w:top w:val="nil"/>
            </w:tcBorders>
          </w:tcPr>
          <w:p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4" w:lineRule="exact" w:before="4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responsibilities: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50" w:val="left" w:leader="none"/>
              </w:tabs>
              <w:spacing w:line="218" w:lineRule="auto" w:before="14" w:after="0"/>
              <w:ind w:left="1550" w:right="243" w:hanging="360"/>
              <w:jc w:val="left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expertise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workflow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inventory types stored and used within Southern Cross Hospitals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9" w:val="left" w:leader="none"/>
              </w:tabs>
              <w:spacing w:line="239" w:lineRule="exact" w:before="5" w:after="0"/>
              <w:ind w:left="1549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Conducting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stocktakes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inventory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locations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50" w:val="left" w:leader="none"/>
              </w:tabs>
              <w:spacing w:line="223" w:lineRule="auto" w:before="3" w:after="0"/>
              <w:ind w:left="1550" w:right="878" w:hanging="360"/>
              <w:jc w:val="left"/>
              <w:rPr>
                <w:sz w:val="20"/>
              </w:rPr>
            </w:pPr>
            <w:r>
              <w:rPr>
                <w:sz w:val="20"/>
              </w:rPr>
              <w:t>Inventory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movements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delivery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subsequent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inventory </w:t>
            </w:r>
            <w:r>
              <w:rPr>
                <w:spacing w:val="-2"/>
                <w:sz w:val="20"/>
              </w:rPr>
              <w:t>locations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9" w:val="left" w:leader="none"/>
              </w:tabs>
              <w:spacing w:line="239" w:lineRule="exact" w:before="4" w:after="0"/>
              <w:ind w:left="1549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labelling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inventory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locations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9" w:val="left" w:leader="none"/>
              </w:tabs>
              <w:spacing w:line="230" w:lineRule="exact" w:before="0" w:after="0"/>
              <w:ind w:left="1549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manipulation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9" w:val="left" w:leader="none"/>
              </w:tabs>
              <w:spacing w:line="231" w:lineRule="exact" w:before="0" w:after="0"/>
              <w:ind w:left="1549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implications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inventory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decisions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37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responsibilities:</w:t>
            </w:r>
          </w:p>
        </w:tc>
      </w:tr>
    </w:tbl>
    <w:p>
      <w:pPr>
        <w:pStyle w:val="TableParagraph"/>
        <w:spacing w:after="0" w:line="237" w:lineRule="exact"/>
        <w:jc w:val="left"/>
        <w:rPr>
          <w:sz w:val="20"/>
        </w:rPr>
        <w:sectPr>
          <w:pgSz w:w="12240" w:h="15840"/>
          <w:pgMar w:top="1320" w:bottom="280" w:left="1440" w:right="14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6"/>
      </w:tblGrid>
      <w:tr>
        <w:trPr>
          <w:trHeight w:val="5146" w:hRule="atLeast"/>
        </w:trPr>
        <w:tc>
          <w:tcPr>
            <w:tcW w:w="932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550" w:val="left" w:leader="none"/>
              </w:tabs>
              <w:spacing w:line="223" w:lineRule="auto" w:before="11" w:after="0"/>
              <w:ind w:left="1550" w:right="204" w:hanging="360"/>
              <w:jc w:val="left"/>
              <w:rPr>
                <w:sz w:val="20"/>
              </w:rPr>
            </w:pPr>
            <w:r>
              <w:rPr>
                <w:sz w:val="20"/>
              </w:rPr>
              <w:t>In-person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Managers,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coordinators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broader hospital teams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50" w:val="left" w:leader="none"/>
              </w:tabs>
              <w:spacing w:line="223" w:lineRule="auto" w:before="15" w:after="0"/>
              <w:ind w:left="1550" w:right="1459" w:hanging="360"/>
              <w:jc w:val="lef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continuous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improvement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supporting </w:t>
            </w:r>
            <w:r>
              <w:rPr>
                <w:spacing w:val="-2"/>
                <w:sz w:val="20"/>
              </w:rPr>
              <w:t>documentation</w:t>
            </w:r>
          </w:p>
          <w:p>
            <w:pPr>
              <w:pStyle w:val="TableParagraph"/>
              <w:spacing w:before="67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Management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4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relationships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outcomes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38" w:after="0"/>
              <w:ind w:left="830" w:right="493" w:hanging="361"/>
              <w:jc w:val="left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relationships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project team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maintained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positive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collaborative team environment</w:t>
            </w:r>
          </w:p>
          <w:p>
            <w:pPr>
              <w:pStyle w:val="TableParagraph"/>
              <w:spacing w:before="68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Management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40" w:after="0"/>
              <w:ind w:left="830" w:right="576" w:hanging="361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Southern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Policies,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Guidelines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Practice. E.g., Health &amp; Disability Sector Services Standards</w:t>
            </w:r>
          </w:p>
          <w:p>
            <w:pPr>
              <w:pStyle w:val="TableParagraph"/>
              <w:spacing w:before="62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Development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40" w:after="0"/>
              <w:ind w:left="830" w:right="1061" w:hanging="361"/>
              <w:jc w:val="left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participates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professional </w:t>
            </w:r>
            <w:r>
              <w:rPr>
                <w:spacing w:val="-2"/>
                <w:sz w:val="20"/>
              </w:rPr>
              <w:t>development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1" w:after="0"/>
              <w:ind w:left="830" w:right="299" w:hanging="361"/>
              <w:jc w:val="left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responsibilities,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contributions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aligned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enhance the success of the project team, department and overall organisation</w:t>
            </w:r>
          </w:p>
        </w:tc>
      </w:tr>
      <w:tr>
        <w:trPr>
          <w:trHeight w:val="6491" w:hRule="atLeast"/>
        </w:trPr>
        <w:tc>
          <w:tcPr>
            <w:tcW w:w="9326" w:type="dxa"/>
          </w:tcPr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Health,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Wellbeing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5" w:lineRule="exact" w:before="36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complying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0" w:after="0"/>
              <w:ind w:left="830" w:right="723" w:hanging="361"/>
              <w:jc w:val="left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ensuring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 actions or inactions do not put others at risk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88" w:val="left" w:leader="none"/>
              </w:tabs>
              <w:spacing w:line="245" w:lineRule="exact" w:before="0" w:after="0"/>
              <w:ind w:left="888" w:right="0" w:hanging="418"/>
              <w:jc w:val="left"/>
              <w:rPr>
                <w:sz w:val="20"/>
              </w:rPr>
            </w:pPr>
            <w:r>
              <w:rPr>
                <w:sz w:val="20"/>
              </w:rPr>
              <w:t>Identify,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self-manage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hazards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appropriate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2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accurate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incidents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3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co-operate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responsibilities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improvements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made</w:t>
            </w:r>
          </w:p>
          <w:p>
            <w:pPr>
              <w:pStyle w:val="TableParagraph"/>
              <w:spacing w:before="23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Commitment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principles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Tiriti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Waitangi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40" w:after="0"/>
              <w:ind w:left="830" w:right="957" w:hanging="361"/>
              <w:jc w:val="lef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awareness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Tiriti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Waitangi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obligations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through manaakitanga (respect) and kawa whakaruruhau (cultural safety) as evidenced in interpersonal relationships.</w:t>
            </w:r>
          </w:p>
          <w:p>
            <w:pPr>
              <w:pStyle w:val="TableParagraph"/>
              <w:spacing w:before="25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Commitment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Diversity,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Equity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Inclusion</w:t>
            </w:r>
            <w:r>
              <w:rPr>
                <w:b/>
                <w:spacing w:val="-4"/>
                <w:sz w:val="20"/>
              </w:rPr>
              <w:t> (DEI)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40" w:after="0"/>
              <w:ind w:left="830" w:right="384" w:hanging="361"/>
              <w:jc w:val="left"/>
              <w:rPr>
                <w:sz w:val="20"/>
              </w:rPr>
            </w:pPr>
            <w:r>
              <w:rPr>
                <w:sz w:val="20"/>
              </w:rPr>
              <w:t>Honour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acknowledging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respecting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others’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spiritual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beliefs,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practices and lifestyle choices as evidenced in interpersonal relationships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diversity,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equity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inclusion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  <w:p>
            <w:pPr>
              <w:pStyle w:val="TableParagraph"/>
              <w:spacing w:before="23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Commitment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Environment,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Governance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(ESG)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40" w:after="0"/>
              <w:ind w:left="830" w:right="97" w:hanging="361"/>
              <w:jc w:val="left"/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sustainable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whenever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possible.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reduce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your work and take an active role to initiate change to meet Southern Cross' ESG (Environmental, Social and Governance) commitments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0" w:after="0"/>
              <w:ind w:left="830" w:right="878" w:hanging="361"/>
              <w:jc w:val="left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regarding sustainable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whenever </w:t>
            </w:r>
            <w:r>
              <w:rPr>
                <w:spacing w:val="-2"/>
                <w:sz w:val="20"/>
              </w:rPr>
              <w:t>possible</w:t>
            </w:r>
          </w:p>
        </w:tc>
      </w:tr>
    </w:tbl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3"/>
        <w:gridCol w:w="4663"/>
      </w:tblGrid>
      <w:tr>
        <w:trPr>
          <w:trHeight w:val="326" w:hRule="atLeast"/>
        </w:trPr>
        <w:tc>
          <w:tcPr>
            <w:tcW w:w="9326" w:type="dxa"/>
            <w:gridSpan w:val="2"/>
            <w:tcBorders>
              <w:top w:val="nil"/>
            </w:tcBorders>
            <w:shd w:val="clear" w:color="auto" w:fill="008FC8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Requirements</w:t>
            </w:r>
          </w:p>
        </w:tc>
      </w:tr>
      <w:tr>
        <w:trPr>
          <w:trHeight w:val="589" w:hRule="atLeast"/>
        </w:trPr>
        <w:tc>
          <w:tcPr>
            <w:tcW w:w="4663" w:type="dxa"/>
          </w:tcPr>
          <w:p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required: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4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4663" w:type="dxa"/>
          </w:tcPr>
          <w:p>
            <w:pPr>
              <w:pStyle w:val="TableParagraph"/>
              <w:spacing w:before="3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required: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40" w:after="0"/>
              <w:ind w:left="830" w:right="0" w:hanging="36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pgSz w:w="12240" w:h="15840"/>
          <w:pgMar w:top="1320" w:bottom="280" w:left="1440" w:right="14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3"/>
        <w:gridCol w:w="4663"/>
      </w:tblGrid>
      <w:tr>
        <w:trPr>
          <w:trHeight w:val="2054" w:hRule="atLeast"/>
        </w:trPr>
        <w:tc>
          <w:tcPr>
            <w:tcW w:w="4663" w:type="dxa"/>
          </w:tcPr>
          <w:p>
            <w:pPr>
              <w:pStyle w:val="TableParagraph"/>
              <w:spacing w:before="24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desirable: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4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experience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3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team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263" w:hanging="361"/>
              <w:jc w:val="left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reporting relating to inventory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Healthcare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4663" w:type="dxa"/>
          </w:tcPr>
          <w:p>
            <w:pPr>
              <w:pStyle w:val="TableParagraph"/>
              <w:spacing w:before="24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desirable: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40" w:after="0"/>
              <w:ind w:left="830" w:right="566" w:hanging="361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Management </w:t>
            </w:r>
            <w:r>
              <w:rPr>
                <w:spacing w:val="-2"/>
                <w:sz w:val="20"/>
              </w:rPr>
              <w:t>qualification</w:t>
            </w:r>
          </w:p>
        </w:tc>
      </w:tr>
    </w:tbl>
    <w:p>
      <w:pPr>
        <w:pStyle w:val="BodyText"/>
        <w:spacing w:before="24" w:after="1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3"/>
        <w:gridCol w:w="4663"/>
      </w:tblGrid>
      <w:tr>
        <w:trPr>
          <w:trHeight w:val="326" w:hRule="atLeast"/>
        </w:trPr>
        <w:tc>
          <w:tcPr>
            <w:tcW w:w="9326" w:type="dxa"/>
            <w:gridSpan w:val="2"/>
            <w:tcBorders>
              <w:top w:val="nil"/>
              <w:bottom w:val="nil"/>
            </w:tcBorders>
            <w:shd w:val="clear" w:color="auto" w:fill="008FC8"/>
          </w:tcPr>
          <w:p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Attributes</w:t>
            </w:r>
          </w:p>
        </w:tc>
      </w:tr>
      <w:tr>
        <w:trPr>
          <w:trHeight w:val="2510" w:hRule="atLeast"/>
        </w:trPr>
        <w:tc>
          <w:tcPr>
            <w:tcW w:w="4663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Implementation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specialist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delivery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3" w:lineRule="exact" w:before="1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Detail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oriented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2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driven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5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analytical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listening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skills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3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prioritisation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2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Adaptability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continuous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improvement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Organised</w:t>
            </w:r>
          </w:p>
        </w:tc>
        <w:tc>
          <w:tcPr>
            <w:tcW w:w="4663" w:type="dxa"/>
          </w:tcPr>
          <w:p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enabler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3" w:lineRule="exact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Engagement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2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Energy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5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Contribution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Accountability</w:t>
            </w:r>
          </w:p>
        </w:tc>
      </w:tr>
    </w:tbl>
    <w:sectPr>
      <w:pgSz w:w="12240" w:h="15840"/>
      <w:pgMar w:top="13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155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01F7CC1DB584C8AF0EC84A55B92D0" ma:contentTypeVersion="14" ma:contentTypeDescription="Create a new document." ma:contentTypeScope="" ma:versionID="b763a78f1280d2c242e2a4bfd2ef0cd1">
  <xsd:schema xmlns:xsd="http://www.w3.org/2001/XMLSchema" xmlns:xs="http://www.w3.org/2001/XMLSchema" xmlns:p="http://schemas.microsoft.com/office/2006/metadata/properties" xmlns:ns2="783a372c-2a42-4598-a361-628d74ab17ce" xmlns:ns3="62027e30-3f13-48fe-ac8b-47e1b71f50ab" targetNamespace="http://schemas.microsoft.com/office/2006/metadata/properties" ma:root="true" ma:fieldsID="94821fc6a43e389ac6d166ce96b413a2" ns2:_="" ns3:_="">
    <xsd:import namespace="783a372c-2a42-4598-a361-628d74ab17ce"/>
    <xsd:import namespace="62027e30-3f13-48fe-ac8b-47e1b71f5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372c-2a42-4598-a361-628d74ab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0dcff-47f5-4449-b04b-270b6189f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27e30-3f13-48fe-ac8b-47e1b71f5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a372c-2a42-4598-a361-628d74ab1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73F70A-F96E-4B6F-B73F-9FA51F4CC2E3}"/>
</file>

<file path=customXml/itemProps2.xml><?xml version="1.0" encoding="utf-8"?>
<ds:datastoreItem xmlns:ds="http://schemas.openxmlformats.org/officeDocument/2006/customXml" ds:itemID="{AA0ED614-E83A-4294-AD88-11954742CFD2}"/>
</file>

<file path=customXml/itemProps3.xml><?xml version="1.0" encoding="utf-8"?>
<ds:datastoreItem xmlns:ds="http://schemas.openxmlformats.org/officeDocument/2006/customXml" ds:itemID="{1E696ACA-4DDD-49C7-BE12-9145BE655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Davy</dc:creator>
  <dcterms:created xsi:type="dcterms:W3CDTF">2025-12-02T01:10:55Z</dcterms:created>
  <dcterms:modified xsi:type="dcterms:W3CDTF">2025-12-02T01:10:55Z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0x01010011701F7CC1DB584C8AF0EC84A55B92D0</vt:lpwstr>
  </property>
</Properties>
</file>