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89"/>
        <w:gridCol w:w="2253"/>
        <w:gridCol w:w="2051"/>
        <w:gridCol w:w="2330"/>
      </w:tblGrid>
      <w:tr w:rsidR="006971E7" w14:paraId="2134C2B9" w14:textId="77777777" w:rsidTr="24F28979">
        <w:tc>
          <w:tcPr>
            <w:tcW w:w="2689"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253" w:type="dxa"/>
            <w:tcBorders>
              <w:top w:val="single" w:sz="4" w:space="0" w:color="008FC9"/>
              <w:left w:val="single" w:sz="4" w:space="0" w:color="008FC9"/>
              <w:bottom w:val="single" w:sz="4" w:space="0" w:color="008FC9"/>
              <w:right w:val="single" w:sz="4" w:space="0" w:color="008FC9"/>
            </w:tcBorders>
          </w:tcPr>
          <w:p w14:paraId="14738336" w14:textId="51CC2E22" w:rsidR="006971E7" w:rsidRPr="00036614" w:rsidRDefault="0014528E" w:rsidP="005207AC">
            <w:pPr>
              <w:spacing w:before="40" w:after="40"/>
              <w:rPr>
                <w:rFonts w:ascii="Arial" w:hAnsi="Arial" w:cs="Arial"/>
                <w:sz w:val="20"/>
                <w:szCs w:val="20"/>
              </w:rPr>
            </w:pPr>
            <w:r w:rsidRPr="0014528E">
              <w:rPr>
                <w:rFonts w:ascii="Arial" w:hAnsi="Arial" w:cs="Arial"/>
                <w:sz w:val="20"/>
                <w:szCs w:val="20"/>
              </w:rPr>
              <w:t>Strategic</w:t>
            </w:r>
            <w:r w:rsidRPr="00036614" w:rsidDel="0014528E">
              <w:rPr>
                <w:rFonts w:ascii="Arial" w:hAnsi="Arial" w:cs="Arial"/>
                <w:sz w:val="20"/>
                <w:szCs w:val="20"/>
              </w:rPr>
              <w:t xml:space="preserve"> </w:t>
            </w:r>
            <w:r w:rsidR="00E85D0C" w:rsidRPr="00036614">
              <w:rPr>
                <w:rFonts w:ascii="Arial" w:hAnsi="Arial" w:cs="Arial"/>
                <w:sz w:val="20"/>
                <w:szCs w:val="20"/>
              </w:rPr>
              <w:t>Communications Lead</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036614" w:rsidRDefault="006971E7" w:rsidP="005207AC">
            <w:pPr>
              <w:spacing w:before="40" w:after="40"/>
              <w:rPr>
                <w:rFonts w:ascii="Arial" w:hAnsi="Arial" w:cs="Arial"/>
                <w:b/>
                <w:bCs/>
                <w:sz w:val="20"/>
                <w:szCs w:val="20"/>
              </w:rPr>
            </w:pPr>
            <w:r w:rsidRPr="00036614">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2A07E3FB" w:rsidR="006971E7" w:rsidRPr="00036614" w:rsidRDefault="00853B22" w:rsidP="005207AC">
            <w:pPr>
              <w:spacing w:before="40" w:after="40"/>
              <w:rPr>
                <w:rFonts w:ascii="Arial" w:hAnsi="Arial" w:cs="Arial"/>
                <w:sz w:val="20"/>
                <w:szCs w:val="20"/>
              </w:rPr>
            </w:pPr>
            <w:r w:rsidRPr="00036614">
              <w:rPr>
                <w:rFonts w:ascii="Arial" w:hAnsi="Arial" w:cs="Arial"/>
                <w:sz w:val="20"/>
                <w:szCs w:val="20"/>
              </w:rPr>
              <w:t>December 2025</w:t>
            </w:r>
          </w:p>
        </w:tc>
      </w:tr>
      <w:tr w:rsidR="006971E7" w14:paraId="0591C3A0" w14:textId="77777777" w:rsidTr="24F28979">
        <w:tc>
          <w:tcPr>
            <w:tcW w:w="2689"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253" w:type="dxa"/>
            <w:tcBorders>
              <w:top w:val="single" w:sz="4" w:space="0" w:color="008FC9"/>
              <w:left w:val="single" w:sz="4" w:space="0" w:color="008FC9"/>
              <w:bottom w:val="single" w:sz="4" w:space="0" w:color="008FC9"/>
              <w:right w:val="single" w:sz="4" w:space="0" w:color="008FC9"/>
            </w:tcBorders>
          </w:tcPr>
          <w:p w14:paraId="3E5EE3E8" w14:textId="6F851CF3" w:rsidR="006971E7" w:rsidRPr="00036614" w:rsidRDefault="00B60A64" w:rsidP="005207AC">
            <w:pPr>
              <w:spacing w:before="40" w:after="40"/>
              <w:rPr>
                <w:rFonts w:ascii="Arial" w:hAnsi="Arial" w:cs="Arial"/>
                <w:sz w:val="20"/>
                <w:szCs w:val="20"/>
              </w:rPr>
            </w:pPr>
            <w:r w:rsidRPr="24F28979">
              <w:rPr>
                <w:rFonts w:ascii="Arial" w:hAnsi="Arial" w:cs="Arial"/>
                <w:sz w:val="20"/>
                <w:szCs w:val="20"/>
              </w:rPr>
              <w:t xml:space="preserve">Chief </w:t>
            </w:r>
            <w:r w:rsidR="150F18A2" w:rsidRPr="24F28979">
              <w:rPr>
                <w:rFonts w:ascii="Arial" w:hAnsi="Arial" w:cs="Arial"/>
                <w:sz w:val="20"/>
                <w:szCs w:val="20"/>
              </w:rPr>
              <w:t>of</w:t>
            </w:r>
            <w:r w:rsidRPr="24F28979">
              <w:rPr>
                <w:rFonts w:ascii="Arial" w:hAnsi="Arial" w:cs="Arial"/>
                <w:sz w:val="20"/>
                <w:szCs w:val="20"/>
              </w:rPr>
              <w:t xml:space="preserve"> St</w:t>
            </w:r>
            <w:r w:rsidR="00BD6A9B" w:rsidRPr="24F28979">
              <w:rPr>
                <w:rFonts w:ascii="Arial" w:hAnsi="Arial" w:cs="Arial"/>
                <w:sz w:val="20"/>
                <w:szCs w:val="20"/>
              </w:rPr>
              <w:t>rategy &amp; Partnerships</w:t>
            </w:r>
            <w:r w:rsidR="00985AB1" w:rsidRPr="24F28979">
              <w:rPr>
                <w:rFonts w:ascii="Arial" w:hAnsi="Arial" w:cs="Arial"/>
                <w:sz w:val="20"/>
                <w:szCs w:val="20"/>
              </w:rPr>
              <w:t xml:space="preserve"> and dotted line to the Chief Digital Officer </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036614" w:rsidRDefault="006971E7" w:rsidP="005207AC">
            <w:pPr>
              <w:spacing w:before="40" w:after="40"/>
              <w:rPr>
                <w:rFonts w:ascii="Arial" w:hAnsi="Arial" w:cs="Arial"/>
                <w:b/>
                <w:bCs/>
                <w:sz w:val="20"/>
                <w:szCs w:val="20"/>
              </w:rPr>
            </w:pPr>
            <w:r w:rsidRPr="00036614">
              <w:rPr>
                <w:rFonts w:ascii="Arial" w:hAnsi="Arial" w:cs="Arial"/>
                <w:b/>
                <w:bCs/>
                <w:sz w:val="20"/>
                <w:szCs w:val="20"/>
              </w:rPr>
              <w:t>Department:</w:t>
            </w:r>
          </w:p>
        </w:tc>
        <w:tc>
          <w:tcPr>
            <w:tcW w:w="2330" w:type="dxa"/>
            <w:tcBorders>
              <w:top w:val="single" w:sz="4" w:space="0" w:color="008FC9"/>
              <w:left w:val="single" w:sz="4" w:space="0" w:color="008FC9"/>
              <w:bottom w:val="single" w:sz="4" w:space="0" w:color="008FC9"/>
            </w:tcBorders>
          </w:tcPr>
          <w:p w14:paraId="716D34DC" w14:textId="73E1AD4D" w:rsidR="006971E7" w:rsidRPr="00036614" w:rsidRDefault="00853B22" w:rsidP="005207AC">
            <w:pPr>
              <w:spacing w:before="40" w:after="40"/>
              <w:rPr>
                <w:rFonts w:ascii="Arial" w:hAnsi="Arial" w:cs="Arial"/>
                <w:sz w:val="20"/>
                <w:szCs w:val="20"/>
              </w:rPr>
            </w:pPr>
            <w:r w:rsidRPr="00036614">
              <w:rPr>
                <w:rFonts w:ascii="Arial" w:hAnsi="Arial" w:cs="Arial"/>
                <w:sz w:val="20"/>
                <w:szCs w:val="20"/>
              </w:rPr>
              <w:t>Strategy &amp; Partnerships</w:t>
            </w:r>
          </w:p>
        </w:tc>
      </w:tr>
      <w:tr w:rsidR="006971E7" w14:paraId="662CC839" w14:textId="77777777" w:rsidTr="24F28979">
        <w:tc>
          <w:tcPr>
            <w:tcW w:w="2689"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253" w:type="dxa"/>
            <w:tcBorders>
              <w:top w:val="single" w:sz="4" w:space="0" w:color="008FC9"/>
              <w:left w:val="single" w:sz="4" w:space="0" w:color="008FC9"/>
              <w:bottom w:val="single" w:sz="4" w:space="0" w:color="008FC9"/>
              <w:right w:val="single" w:sz="4" w:space="0" w:color="008FC9"/>
            </w:tcBorders>
          </w:tcPr>
          <w:p w14:paraId="24B7AAE5" w14:textId="242815FE" w:rsidR="006971E7" w:rsidRPr="00036614" w:rsidRDefault="006971E7" w:rsidP="005207AC">
            <w:pPr>
              <w:spacing w:before="40" w:after="40"/>
              <w:rPr>
                <w:rFonts w:ascii="Arial" w:hAnsi="Arial" w:cs="Arial"/>
                <w:sz w:val="20"/>
                <w:szCs w:val="20"/>
              </w:rPr>
            </w:pPr>
            <w:r w:rsidRPr="00036614">
              <w:rPr>
                <w:rFonts w:ascii="Arial" w:hAnsi="Arial" w:cs="Arial"/>
                <w:sz w:val="20"/>
                <w:szCs w:val="20"/>
              </w:rPr>
              <w:t>Direct:</w:t>
            </w:r>
            <w:r w:rsidR="00BD6A9B" w:rsidRPr="00036614">
              <w:rPr>
                <w:rFonts w:ascii="Arial" w:hAnsi="Arial" w:cs="Arial"/>
                <w:sz w:val="20"/>
                <w:szCs w:val="20"/>
              </w:rPr>
              <w:t xml:space="preserve"> 0 </w:t>
            </w:r>
          </w:p>
          <w:p w14:paraId="64CCBFC0" w14:textId="26AE8237" w:rsidR="006971E7" w:rsidRPr="00036614" w:rsidRDefault="006971E7" w:rsidP="005207AC">
            <w:pPr>
              <w:spacing w:before="40" w:after="40"/>
              <w:rPr>
                <w:rFonts w:ascii="Arial" w:hAnsi="Arial" w:cs="Arial"/>
                <w:sz w:val="20"/>
                <w:szCs w:val="20"/>
              </w:rPr>
            </w:pPr>
            <w:r w:rsidRPr="00036614">
              <w:rPr>
                <w:rFonts w:ascii="Arial" w:hAnsi="Arial" w:cs="Arial"/>
                <w:sz w:val="20"/>
                <w:szCs w:val="20"/>
              </w:rPr>
              <w:t>Total (include indirect):</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036614" w:rsidRDefault="006971E7" w:rsidP="005207AC">
            <w:pPr>
              <w:spacing w:before="40" w:after="40"/>
              <w:rPr>
                <w:rFonts w:ascii="Arial" w:hAnsi="Arial" w:cs="Arial"/>
                <w:b/>
                <w:bCs/>
                <w:sz w:val="20"/>
                <w:szCs w:val="20"/>
              </w:rPr>
            </w:pPr>
            <w:r w:rsidRPr="00036614">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5382CF60" w:rsidR="006971E7" w:rsidRPr="00036614" w:rsidRDefault="00036614" w:rsidP="005207AC">
            <w:pPr>
              <w:spacing w:before="40" w:after="40"/>
              <w:rPr>
                <w:rFonts w:ascii="Arial" w:hAnsi="Arial" w:cs="Arial"/>
                <w:sz w:val="20"/>
                <w:szCs w:val="20"/>
              </w:rPr>
            </w:pPr>
            <w:r w:rsidRPr="00036614">
              <w:rPr>
                <w:rFonts w:ascii="Arial" w:hAnsi="Arial" w:cs="Arial"/>
                <w:sz w:val="20"/>
                <w:szCs w:val="20"/>
              </w:rPr>
              <w:t>National Support Office</w:t>
            </w:r>
          </w:p>
        </w:tc>
      </w:tr>
      <w:tr w:rsidR="006971E7" w14:paraId="20731A53" w14:textId="77777777" w:rsidTr="24F28979">
        <w:tc>
          <w:tcPr>
            <w:tcW w:w="2689"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253" w:type="dxa"/>
            <w:tcBorders>
              <w:top w:val="single" w:sz="4" w:space="0" w:color="008FC9"/>
              <w:left w:val="single" w:sz="4" w:space="0" w:color="008FC9"/>
              <w:bottom w:val="single" w:sz="4" w:space="0" w:color="008FC9"/>
              <w:right w:val="single" w:sz="4" w:space="0" w:color="008FC9"/>
            </w:tcBorders>
          </w:tcPr>
          <w:p w14:paraId="20D21A0D" w14:textId="4455C1F0" w:rsidR="006971E7" w:rsidRPr="006971E7" w:rsidRDefault="00036614" w:rsidP="005207AC">
            <w:pPr>
              <w:spacing w:before="40" w:after="40"/>
              <w:rPr>
                <w:rFonts w:ascii="Arial" w:hAnsi="Arial" w:cs="Arial"/>
                <w:color w:val="008FC9"/>
                <w:sz w:val="20"/>
                <w:szCs w:val="20"/>
              </w:rPr>
            </w:pPr>
            <w:r w:rsidRPr="00036614">
              <w:rPr>
                <w:rFonts w:ascii="Arial" w:hAnsi="Arial" w:cs="Arial"/>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036614" w:rsidRDefault="006971E7" w:rsidP="005207AC">
            <w:pPr>
              <w:spacing w:before="40" w:after="40"/>
              <w:rPr>
                <w:rFonts w:ascii="Arial" w:hAnsi="Arial" w:cs="Arial"/>
                <w:b/>
                <w:bCs/>
                <w:color w:val="000000" w:themeColor="text1"/>
                <w:sz w:val="20"/>
                <w:szCs w:val="20"/>
              </w:rPr>
            </w:pPr>
            <w:r w:rsidRPr="00036614">
              <w:rPr>
                <w:rFonts w:ascii="Arial" w:hAnsi="Arial" w:cs="Arial"/>
                <w:b/>
                <w:bCs/>
                <w:color w:val="000000" w:themeColor="text1"/>
                <w:sz w:val="20"/>
                <w:szCs w:val="20"/>
              </w:rPr>
              <w:t xml:space="preserve">Budget </w:t>
            </w:r>
            <w:r w:rsidR="00286733" w:rsidRPr="00036614">
              <w:rPr>
                <w:rFonts w:ascii="Arial" w:hAnsi="Arial" w:cs="Arial"/>
                <w:b/>
                <w:bCs/>
                <w:color w:val="000000" w:themeColor="text1"/>
                <w:sz w:val="20"/>
                <w:szCs w:val="20"/>
              </w:rPr>
              <w:t>o</w:t>
            </w:r>
            <w:r w:rsidRPr="00036614">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343835A9" w:rsidR="006971E7" w:rsidRPr="00036614" w:rsidRDefault="006971E7" w:rsidP="005207AC">
            <w:pPr>
              <w:spacing w:before="40" w:after="40"/>
              <w:rPr>
                <w:rFonts w:ascii="Arial" w:hAnsi="Arial" w:cs="Arial"/>
                <w:color w:val="008FC9"/>
                <w:sz w:val="20"/>
                <w:szCs w:val="20"/>
              </w:rPr>
            </w:pPr>
            <w:r w:rsidRPr="00036614">
              <w:rPr>
                <w:rFonts w:ascii="Arial" w:hAnsi="Arial" w:cs="Arial"/>
                <w:color w:val="000000" w:themeColor="text1"/>
                <w:sz w:val="20"/>
                <w:szCs w:val="20"/>
              </w:rPr>
              <w:t>No</w:t>
            </w:r>
          </w:p>
        </w:tc>
      </w:tr>
      <w:tr w:rsidR="000D1EA4" w14:paraId="4AED742C" w14:textId="77777777" w:rsidTr="24F28979">
        <w:tc>
          <w:tcPr>
            <w:tcW w:w="2689"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634" w:type="dxa"/>
            <w:gridSpan w:val="3"/>
            <w:tcBorders>
              <w:top w:val="single" w:sz="4" w:space="0" w:color="008FC9"/>
              <w:left w:val="single" w:sz="4" w:space="0" w:color="008FC9"/>
              <w:bottom w:val="single" w:sz="4" w:space="0" w:color="008FC9"/>
            </w:tcBorders>
          </w:tcPr>
          <w:p w14:paraId="54B83BE9" w14:textId="2407D98D"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r w:rsidR="00A258F7" w:rsidRPr="00A258F7">
              <w:rPr>
                <w:rFonts w:asciiTheme="minorBidi" w:hAnsiTheme="minorBidi"/>
                <w:sz w:val="20"/>
                <w:szCs w:val="20"/>
              </w:rPr>
              <w:t>(influencing complex stakeholders without direct authority)</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14528E">
        <w:tc>
          <w:tcPr>
            <w:tcW w:w="4662"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4528E">
        <w:trPr>
          <w:trHeight w:val="918"/>
        </w:trPr>
        <w:tc>
          <w:tcPr>
            <w:tcW w:w="4662"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14528E">
        <w:tc>
          <w:tcPr>
            <w:tcW w:w="9323" w:type="dxa"/>
            <w:gridSpan w:val="2"/>
            <w:shd w:val="clear" w:color="auto" w:fill="008FC9"/>
          </w:tcPr>
          <w:p w14:paraId="2A584A4A" w14:textId="1F9070FE" w:rsidR="00980C93" w:rsidRPr="00575C0C" w:rsidRDefault="00336E32" w:rsidP="008C356C">
            <w:pPr>
              <w:spacing w:before="40" w:after="40"/>
              <w:rPr>
                <w:rFonts w:ascii="Arial" w:hAnsi="Arial" w:cs="Arial"/>
                <w:b/>
                <w:bCs/>
                <w:color w:val="008FC9"/>
                <w:sz w:val="20"/>
                <w:szCs w:val="20"/>
              </w:rPr>
            </w:pPr>
            <w:r w:rsidRPr="00575C0C">
              <w:rPr>
                <w:rFonts w:ascii="Arial" w:hAnsi="Arial" w:cs="Arial"/>
                <w:b/>
                <w:bCs/>
                <w:color w:val="FFFFFF" w:themeColor="background1"/>
                <w:sz w:val="20"/>
                <w:szCs w:val="20"/>
              </w:rPr>
              <w:lastRenderedPageBreak/>
              <w:t>Our Values</w:t>
            </w:r>
          </w:p>
        </w:tc>
      </w:tr>
      <w:tr w:rsidR="00980C93" w:rsidRPr="005207AC" w14:paraId="728CA6ED" w14:textId="77777777" w:rsidTr="0014528E">
        <w:trPr>
          <w:trHeight w:val="2775"/>
        </w:trPr>
        <w:tc>
          <w:tcPr>
            <w:tcW w:w="9323" w:type="dxa"/>
            <w:gridSpan w:val="2"/>
          </w:tcPr>
          <w:p w14:paraId="419DF105" w14:textId="77777777" w:rsidR="00747B13" w:rsidRPr="00575C0C" w:rsidRDefault="00747B13" w:rsidP="00747B13">
            <w:pPr>
              <w:pStyle w:val="paragraph"/>
              <w:spacing w:before="0" w:beforeAutospacing="0" w:after="0" w:afterAutospacing="0"/>
              <w:textAlignment w:val="baseline"/>
              <w:rPr>
                <w:rStyle w:val="normaltextrun"/>
                <w:rFonts w:ascii="Arial" w:hAnsi="Arial" w:cs="Arial"/>
                <w:b/>
                <w:bCs/>
                <w:color w:val="000000"/>
                <w:sz w:val="20"/>
                <w:szCs w:val="20"/>
              </w:rPr>
            </w:pPr>
          </w:p>
          <w:p w14:paraId="44804513" w14:textId="2CF80328"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Care First:</w:t>
            </w:r>
            <w:r w:rsidRPr="00575C0C">
              <w:rPr>
                <w:rStyle w:val="normaltextrun"/>
                <w:rFonts w:ascii="Arial" w:hAnsi="Arial" w:cs="Arial"/>
                <w:color w:val="000000"/>
                <w:sz w:val="20"/>
                <w:szCs w:val="20"/>
              </w:rPr>
              <w:t xml:space="preserve"> Care is at our heart. It’s the foundation of who we are and how we approach our mahi. Through genuine manaakitanga, we deliver a quality of care that makes healthcare more human.</w:t>
            </w:r>
            <w:r w:rsidRPr="00575C0C">
              <w:rPr>
                <w:rStyle w:val="eop"/>
                <w:rFonts w:ascii="Arial" w:hAnsi="Arial" w:cs="Arial"/>
                <w:color w:val="000000"/>
                <w:sz w:val="20"/>
                <w:szCs w:val="20"/>
              </w:rPr>
              <w:t> </w:t>
            </w:r>
          </w:p>
          <w:p w14:paraId="07E6B98E"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39693349"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Better Together:</w:t>
            </w:r>
            <w:r w:rsidRPr="00575C0C">
              <w:rPr>
                <w:rStyle w:val="normaltextrun"/>
                <w:rFonts w:ascii="Arial" w:hAnsi="Arial" w:cs="Arial"/>
                <w:color w:val="000000"/>
                <w:sz w:val="20"/>
                <w:szCs w:val="20"/>
              </w:rPr>
              <w:t xml:space="preserve"> Our strength comes from connection and collaboration – we bring together our diverse skills, perspectives, and experiences in the spirit of partnership and kotahitanga. We all play our part creating better outcomes for everyone. </w:t>
            </w:r>
            <w:r w:rsidRPr="00575C0C">
              <w:rPr>
                <w:rStyle w:val="eop"/>
                <w:rFonts w:ascii="Arial" w:hAnsi="Arial" w:cs="Arial"/>
                <w:color w:val="000000"/>
                <w:sz w:val="20"/>
                <w:szCs w:val="20"/>
              </w:rPr>
              <w:t> </w:t>
            </w:r>
          </w:p>
          <w:p w14:paraId="13E141ED"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eop"/>
                <w:rFonts w:ascii="Arial" w:hAnsi="Arial" w:cs="Arial"/>
                <w:color w:val="000000"/>
                <w:sz w:val="20"/>
                <w:szCs w:val="20"/>
              </w:rPr>
              <w:t> </w:t>
            </w:r>
          </w:p>
          <w:p w14:paraId="43AAE2BC" w14:textId="77777777" w:rsidR="00747B13" w:rsidRPr="00575C0C" w:rsidRDefault="00747B13" w:rsidP="00747B13">
            <w:pPr>
              <w:pStyle w:val="paragraph"/>
              <w:spacing w:before="0" w:beforeAutospacing="0" w:after="0" w:afterAutospacing="0"/>
              <w:textAlignment w:val="baseline"/>
              <w:rPr>
                <w:rFonts w:ascii="Segoe UI" w:hAnsi="Segoe UI" w:cs="Segoe UI"/>
                <w:sz w:val="18"/>
                <w:szCs w:val="18"/>
              </w:rPr>
            </w:pPr>
            <w:r w:rsidRPr="00575C0C">
              <w:rPr>
                <w:rStyle w:val="normaltextrun"/>
                <w:rFonts w:ascii="Arial" w:hAnsi="Arial" w:cs="Arial"/>
                <w:b/>
                <w:bCs/>
                <w:color w:val="000000"/>
                <w:sz w:val="20"/>
                <w:szCs w:val="20"/>
              </w:rPr>
              <w:t>Pursue Excellence:</w:t>
            </w:r>
            <w:r w:rsidRPr="00575C0C">
              <w:rPr>
                <w:rStyle w:val="normaltextrun"/>
                <w:rFonts w:ascii="Arial" w:hAnsi="Arial" w:cs="Arial"/>
                <w:color w:val="000000"/>
                <w:sz w:val="20"/>
                <w:szCs w:val="20"/>
              </w:rPr>
              <w:t xml:space="preserve"> Every day brings a new opportunity to improve, innovate, and excel. We don’t settle for ‘good enough’. We’re here to do our best work, delivering our best care for the people and communities we serve.</w:t>
            </w:r>
            <w:r w:rsidRPr="00575C0C">
              <w:rPr>
                <w:rStyle w:val="eop"/>
                <w:rFonts w:ascii="Arial" w:hAnsi="Arial" w:cs="Arial"/>
                <w:color w:val="000000"/>
                <w:sz w:val="20"/>
                <w:szCs w:val="20"/>
              </w:rPr>
              <w:t> </w:t>
            </w:r>
          </w:p>
          <w:p w14:paraId="5736F61D" w14:textId="4A6C5CB7" w:rsidR="005105A5" w:rsidRPr="00575C0C" w:rsidRDefault="005105A5" w:rsidP="00C522C7">
            <w:pPr>
              <w:spacing w:before="40" w:after="40"/>
              <w:rPr>
                <w:rFonts w:ascii="Arial" w:hAnsi="Arial" w:cs="Arial"/>
                <w:color w:val="008FC9"/>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24F28979">
        <w:tc>
          <w:tcPr>
            <w:tcW w:w="9350" w:type="dxa"/>
            <w:shd w:val="clear" w:color="auto" w:fill="008FC9"/>
          </w:tcPr>
          <w:p w14:paraId="2901A478" w14:textId="769C87C9" w:rsidR="000D1EA4" w:rsidRPr="0099327D" w:rsidRDefault="000D1EA4" w:rsidP="005207AC">
            <w:pPr>
              <w:spacing w:before="40" w:after="40"/>
              <w:rPr>
                <w:rStyle w:val="normaltextrun"/>
                <w:rFonts w:eastAsia="Times New Roman"/>
                <w:color w:val="000000"/>
                <w:kern w:val="0"/>
                <w:lang w:eastAsia="en-NZ"/>
                <w14:ligatures w14:val="none"/>
              </w:rPr>
            </w:pPr>
            <w:r w:rsidRPr="0099327D">
              <w:rPr>
                <w:rStyle w:val="normaltextrun"/>
                <w:rFonts w:eastAsia="Times New Roman"/>
                <w:color w:val="000000"/>
                <w:kern w:val="0"/>
                <w:lang w:eastAsia="en-NZ"/>
                <w14:ligatures w14:val="none"/>
              </w:rPr>
              <w:t xml:space="preserve">Role </w:t>
            </w:r>
            <w:r w:rsidR="00B674CB" w:rsidRPr="0099327D">
              <w:rPr>
                <w:rStyle w:val="normaltextrun"/>
                <w:rFonts w:eastAsia="Times New Roman"/>
                <w:color w:val="000000"/>
                <w:kern w:val="0"/>
                <w:lang w:eastAsia="en-NZ"/>
                <w14:ligatures w14:val="none"/>
              </w:rPr>
              <w:t>P</w:t>
            </w:r>
            <w:r w:rsidRPr="0099327D">
              <w:rPr>
                <w:rStyle w:val="normaltextrun"/>
                <w:rFonts w:eastAsia="Times New Roman"/>
                <w:color w:val="000000"/>
                <w:kern w:val="0"/>
                <w:lang w:eastAsia="en-NZ"/>
                <w14:ligatures w14:val="none"/>
              </w:rPr>
              <w:t>urpose</w:t>
            </w:r>
          </w:p>
        </w:tc>
      </w:tr>
      <w:tr w:rsidR="000D1EA4" w:rsidRPr="005207AC" w14:paraId="4E1F4A6C" w14:textId="77777777" w:rsidTr="24F28979">
        <w:tc>
          <w:tcPr>
            <w:tcW w:w="9350" w:type="dxa"/>
          </w:tcPr>
          <w:p w14:paraId="4B863A8A" w14:textId="7E328DAE" w:rsidR="000D1EA4" w:rsidRPr="006435DE" w:rsidRDefault="568B2A02" w:rsidP="24F28979">
            <w:pPr>
              <w:spacing w:before="100" w:beforeAutospacing="1" w:after="100" w:afterAutospacing="1"/>
              <w:rPr>
                <w:rStyle w:val="normaltextrun"/>
                <w:rFonts w:ascii="Arial" w:eastAsia="Times New Roman" w:hAnsi="Arial" w:cs="Arial"/>
                <w:color w:val="000000"/>
                <w:kern w:val="0"/>
                <w:sz w:val="20"/>
                <w:szCs w:val="20"/>
                <w:lang w:eastAsia="en-NZ"/>
                <w14:ligatures w14:val="none"/>
              </w:rPr>
            </w:pPr>
            <w:r w:rsidRPr="006435DE">
              <w:rPr>
                <w:rStyle w:val="normaltextrun"/>
                <w:rFonts w:ascii="Arial" w:eastAsia="Times New Roman" w:hAnsi="Arial" w:cs="Arial"/>
                <w:color w:val="000000"/>
                <w:kern w:val="0"/>
                <w:sz w:val="20"/>
                <w:szCs w:val="20"/>
                <w:lang w:eastAsia="en-NZ"/>
                <w14:ligatures w14:val="none"/>
              </w:rPr>
              <w:t xml:space="preserve">The </w:t>
            </w:r>
            <w:r w:rsidR="0014528E" w:rsidRPr="0014528E">
              <w:rPr>
                <w:rStyle w:val="normaltextrun"/>
                <w:rFonts w:ascii="Arial" w:eastAsia="Times New Roman" w:hAnsi="Arial" w:cs="Arial"/>
                <w:color w:val="000000"/>
                <w:kern w:val="0"/>
                <w:sz w:val="20"/>
                <w:szCs w:val="20"/>
                <w:lang w:eastAsia="en-NZ"/>
                <w14:ligatures w14:val="none"/>
              </w:rPr>
              <w:t>Strategic</w:t>
            </w:r>
            <w:r w:rsidRPr="006435DE">
              <w:rPr>
                <w:rStyle w:val="normaltextrun"/>
                <w:rFonts w:ascii="Arial" w:eastAsia="Times New Roman" w:hAnsi="Arial" w:cs="Arial"/>
                <w:color w:val="000000"/>
                <w:kern w:val="0"/>
                <w:sz w:val="20"/>
                <w:szCs w:val="20"/>
                <w:lang w:eastAsia="en-NZ"/>
                <w14:ligatures w14:val="none"/>
              </w:rPr>
              <w:t xml:space="preserve"> Communications Lead is responsible for developing, embedding, and continuously improving Southern Cross Healthcare’s enterprise-wide communications strategy</w:t>
            </w:r>
            <w:r w:rsidR="332F60AB" w:rsidRPr="006435DE">
              <w:rPr>
                <w:rStyle w:val="normaltextrun"/>
                <w:rFonts w:ascii="Arial" w:eastAsia="Times New Roman" w:hAnsi="Arial" w:cs="Arial"/>
                <w:color w:val="000000"/>
                <w:kern w:val="0"/>
                <w:sz w:val="20"/>
                <w:szCs w:val="20"/>
                <w:lang w:eastAsia="en-NZ"/>
                <w14:ligatures w14:val="none"/>
              </w:rPr>
              <w:t>, framework</w:t>
            </w:r>
            <w:r w:rsidR="00ED04B1" w:rsidRPr="006435DE">
              <w:rPr>
                <w:rStyle w:val="normaltextrun"/>
                <w:rFonts w:ascii="Arial" w:eastAsia="Times New Roman" w:hAnsi="Arial" w:cs="Arial"/>
                <w:color w:val="000000"/>
                <w:kern w:val="0"/>
                <w:sz w:val="20"/>
                <w:szCs w:val="20"/>
                <w:lang w:eastAsia="en-NZ"/>
                <w14:ligatures w14:val="none"/>
              </w:rPr>
              <w:t xml:space="preserve"> </w:t>
            </w:r>
            <w:r w:rsidRPr="006435DE">
              <w:rPr>
                <w:rStyle w:val="normaltextrun"/>
                <w:rFonts w:ascii="Arial" w:eastAsia="Times New Roman" w:hAnsi="Arial" w:cs="Arial"/>
                <w:color w:val="000000"/>
                <w:kern w:val="0"/>
                <w:sz w:val="20"/>
                <w:szCs w:val="20"/>
                <w:lang w:eastAsia="en-NZ"/>
                <w14:ligatures w14:val="none"/>
              </w:rPr>
              <w:t>and channels. The role will elevate</w:t>
            </w:r>
            <w:r w:rsidR="246F140F" w:rsidRPr="006435DE">
              <w:rPr>
                <w:rStyle w:val="normaltextrun"/>
                <w:rFonts w:ascii="Arial" w:eastAsia="Times New Roman" w:hAnsi="Arial" w:cs="Arial"/>
                <w:color w:val="000000"/>
                <w:kern w:val="0"/>
                <w:sz w:val="20"/>
                <w:szCs w:val="20"/>
                <w:lang w:eastAsia="en-NZ"/>
                <w14:ligatures w14:val="none"/>
              </w:rPr>
              <w:t xml:space="preserve"> strategic</w:t>
            </w:r>
            <w:r w:rsidRPr="006435DE">
              <w:rPr>
                <w:rStyle w:val="normaltextrun"/>
                <w:rFonts w:ascii="Arial" w:eastAsia="Times New Roman" w:hAnsi="Arial" w:cs="Arial"/>
                <w:color w:val="000000"/>
                <w:kern w:val="0"/>
                <w:sz w:val="20"/>
                <w:szCs w:val="20"/>
                <w:lang w:eastAsia="en-NZ"/>
                <w14:ligatures w14:val="none"/>
              </w:rPr>
              <w:t xml:space="preserve"> internal communication capability, strengthen </w:t>
            </w:r>
            <w:r w:rsidR="6E748001" w:rsidRPr="006435DE">
              <w:rPr>
                <w:rStyle w:val="normaltextrun"/>
                <w:rFonts w:ascii="Arial" w:eastAsia="Times New Roman" w:hAnsi="Arial" w:cs="Arial"/>
                <w:color w:val="000000"/>
                <w:kern w:val="0"/>
                <w:sz w:val="20"/>
                <w:szCs w:val="20"/>
                <w:lang w:eastAsia="en-NZ"/>
                <w14:ligatures w14:val="none"/>
              </w:rPr>
              <w:t xml:space="preserve">alignment </w:t>
            </w:r>
            <w:r w:rsidR="61834B3F" w:rsidRPr="006435DE">
              <w:rPr>
                <w:rStyle w:val="normaltextrun"/>
                <w:rFonts w:ascii="Arial" w:eastAsia="Times New Roman" w:hAnsi="Arial" w:cs="Arial"/>
                <w:color w:val="000000"/>
                <w:kern w:val="0"/>
                <w:sz w:val="20"/>
                <w:szCs w:val="20"/>
                <w:lang w:eastAsia="en-NZ"/>
                <w14:ligatures w14:val="none"/>
              </w:rPr>
              <w:t>and engagement across the organisation</w:t>
            </w:r>
            <w:r w:rsidRPr="006435DE">
              <w:rPr>
                <w:rStyle w:val="normaltextrun"/>
                <w:rFonts w:ascii="Arial" w:eastAsia="Times New Roman" w:hAnsi="Arial" w:cs="Arial"/>
                <w:color w:val="000000"/>
                <w:kern w:val="0"/>
                <w:sz w:val="20"/>
                <w:szCs w:val="20"/>
                <w:lang w:eastAsia="en-NZ"/>
                <w14:ligatures w14:val="none"/>
              </w:rPr>
              <w:t>, and ensure communication practices align with strategic priorities and best-practice standards.</w:t>
            </w:r>
            <w:r w:rsidR="7CB18288" w:rsidRPr="006435DE">
              <w:rPr>
                <w:rStyle w:val="normaltextrun"/>
                <w:rFonts w:ascii="Arial" w:eastAsia="Times New Roman" w:hAnsi="Arial" w:cs="Arial"/>
                <w:color w:val="000000"/>
                <w:kern w:val="0"/>
                <w:sz w:val="20"/>
                <w:szCs w:val="20"/>
                <w:lang w:eastAsia="en-NZ"/>
                <w14:ligatures w14:val="none"/>
              </w:rPr>
              <w:t xml:space="preserve"> The role will take a network-wide view, </w:t>
            </w:r>
            <w:r w:rsidR="730143CE" w:rsidRPr="006435DE">
              <w:rPr>
                <w:rStyle w:val="normaltextrun"/>
                <w:rFonts w:ascii="Arial" w:eastAsia="Times New Roman" w:hAnsi="Arial" w:cs="Arial"/>
                <w:color w:val="000000"/>
                <w:kern w:val="0"/>
                <w:sz w:val="20"/>
                <w:szCs w:val="20"/>
                <w:lang w:eastAsia="en-NZ"/>
                <w14:ligatures w14:val="none"/>
              </w:rPr>
              <w:t>creating the framework for delivering strategic communications to Southern Cross Healthcare’s wholly-owned, subsid</w:t>
            </w:r>
            <w:r w:rsidR="0C77F59C" w:rsidRPr="006435DE">
              <w:rPr>
                <w:rStyle w:val="normaltextrun"/>
                <w:rFonts w:ascii="Arial" w:eastAsia="Times New Roman" w:hAnsi="Arial" w:cs="Arial"/>
                <w:color w:val="000000"/>
                <w:kern w:val="0"/>
                <w:sz w:val="20"/>
                <w:szCs w:val="20"/>
                <w:lang w:eastAsia="en-NZ"/>
                <w14:ligatures w14:val="none"/>
              </w:rPr>
              <w:t>i</w:t>
            </w:r>
            <w:r w:rsidR="730143CE" w:rsidRPr="006435DE">
              <w:rPr>
                <w:rStyle w:val="normaltextrun"/>
                <w:rFonts w:ascii="Arial" w:eastAsia="Times New Roman" w:hAnsi="Arial" w:cs="Arial"/>
                <w:color w:val="000000"/>
                <w:kern w:val="0"/>
                <w:sz w:val="20"/>
                <w:szCs w:val="20"/>
                <w:lang w:eastAsia="en-NZ"/>
                <w14:ligatures w14:val="none"/>
              </w:rPr>
              <w:t>ary and joint venture</w:t>
            </w:r>
            <w:r w:rsidR="12A474ED" w:rsidRPr="006435DE">
              <w:rPr>
                <w:rStyle w:val="normaltextrun"/>
                <w:rFonts w:ascii="Arial" w:eastAsia="Times New Roman" w:hAnsi="Arial" w:cs="Arial"/>
                <w:color w:val="000000"/>
                <w:kern w:val="0"/>
                <w:sz w:val="20"/>
                <w:szCs w:val="20"/>
                <w:lang w:eastAsia="en-NZ"/>
                <w14:ligatures w14:val="none"/>
              </w:rPr>
              <w:t xml:space="preserve"> businesses. </w:t>
            </w:r>
          </w:p>
          <w:p w14:paraId="4A2D7CF3" w14:textId="01926207" w:rsidR="0025689A" w:rsidRPr="00F22695" w:rsidRDefault="0025689A" w:rsidP="00F22695">
            <w:pPr>
              <w:spacing w:before="100" w:beforeAutospacing="1" w:after="100" w:afterAutospacing="1"/>
              <w:rPr>
                <w:rStyle w:val="normaltextrun"/>
                <w:sz w:val="20"/>
                <w:szCs w:val="20"/>
                <w:lang w:eastAsia="en-NZ"/>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1"/>
        <w:gridCol w:w="4662"/>
      </w:tblGrid>
      <w:tr w:rsidR="000D1EA4" w:rsidRPr="005207AC" w14:paraId="6986D747" w14:textId="77777777" w:rsidTr="24F28979">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24F28979">
        <w:tc>
          <w:tcPr>
            <w:tcW w:w="4675" w:type="dxa"/>
          </w:tcPr>
          <w:p w14:paraId="1887E22F" w14:textId="28419CB8"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120C2B9F" w14:textId="23D6EB5D" w:rsidR="000D1EA4" w:rsidRPr="005207AC" w:rsidRDefault="3C625FE4" w:rsidP="005207AC">
            <w:pPr>
              <w:pStyle w:val="ListParagraph"/>
              <w:numPr>
                <w:ilvl w:val="0"/>
                <w:numId w:val="1"/>
              </w:numPr>
              <w:spacing w:before="40" w:after="40"/>
              <w:rPr>
                <w:rFonts w:ascii="Arial" w:hAnsi="Arial" w:cs="Arial"/>
                <w:color w:val="000000" w:themeColor="text1"/>
                <w:sz w:val="20"/>
                <w:szCs w:val="20"/>
              </w:rPr>
            </w:pPr>
            <w:r w:rsidRPr="24F28979">
              <w:rPr>
                <w:rFonts w:ascii="Arial" w:hAnsi="Arial" w:cs="Arial"/>
                <w:color w:val="000000" w:themeColor="text1"/>
                <w:sz w:val="20"/>
                <w:szCs w:val="20"/>
              </w:rPr>
              <w:t xml:space="preserve">Southern Cross </w:t>
            </w:r>
            <w:r w:rsidR="4F3CBBCF" w:rsidRPr="24F28979">
              <w:rPr>
                <w:rFonts w:ascii="Arial" w:hAnsi="Arial" w:cs="Arial"/>
                <w:color w:val="000000" w:themeColor="text1"/>
                <w:sz w:val="20"/>
                <w:szCs w:val="20"/>
              </w:rPr>
              <w:t>Executive</w:t>
            </w:r>
            <w:r w:rsidR="74341AC5" w:rsidRPr="24F28979">
              <w:rPr>
                <w:rFonts w:ascii="Arial" w:hAnsi="Arial" w:cs="Arial"/>
                <w:color w:val="000000" w:themeColor="text1"/>
                <w:sz w:val="20"/>
                <w:szCs w:val="20"/>
              </w:rPr>
              <w:t xml:space="preserve"> Team</w:t>
            </w:r>
          </w:p>
          <w:p w14:paraId="797EE659" w14:textId="2F93A9A0" w:rsidR="275BD437" w:rsidRDefault="275BD437" w:rsidP="24F28979">
            <w:pPr>
              <w:pStyle w:val="ListParagraph"/>
              <w:numPr>
                <w:ilvl w:val="0"/>
                <w:numId w:val="1"/>
              </w:numPr>
              <w:spacing w:before="40" w:after="40"/>
              <w:rPr>
                <w:rFonts w:ascii="Arial" w:hAnsi="Arial" w:cs="Arial"/>
                <w:color w:val="000000" w:themeColor="text1"/>
                <w:sz w:val="20"/>
                <w:szCs w:val="20"/>
              </w:rPr>
            </w:pPr>
            <w:r w:rsidRPr="24F28979">
              <w:rPr>
                <w:rFonts w:ascii="Arial" w:hAnsi="Arial" w:cs="Arial"/>
                <w:color w:val="000000" w:themeColor="text1"/>
                <w:sz w:val="20"/>
                <w:szCs w:val="20"/>
              </w:rPr>
              <w:t>Internal Comm</w:t>
            </w:r>
            <w:r w:rsidR="3BA06378" w:rsidRPr="24F28979">
              <w:rPr>
                <w:rFonts w:ascii="Arial" w:hAnsi="Arial" w:cs="Arial"/>
                <w:color w:val="000000" w:themeColor="text1"/>
                <w:sz w:val="20"/>
                <w:szCs w:val="20"/>
              </w:rPr>
              <w:t>unications and Employment Brand Manager (responsible for BAU work)</w:t>
            </w:r>
          </w:p>
          <w:p w14:paraId="3D2454FD" w14:textId="40FC472B" w:rsidR="57A1864F" w:rsidRDefault="57A1864F" w:rsidP="24F28979">
            <w:pPr>
              <w:pStyle w:val="ListParagraph"/>
              <w:numPr>
                <w:ilvl w:val="0"/>
                <w:numId w:val="1"/>
              </w:numPr>
              <w:spacing w:before="40" w:after="40"/>
              <w:rPr>
                <w:rFonts w:ascii="Arial" w:hAnsi="Arial" w:cs="Arial"/>
                <w:color w:val="000000" w:themeColor="text1"/>
                <w:sz w:val="20"/>
                <w:szCs w:val="20"/>
              </w:rPr>
            </w:pPr>
            <w:r w:rsidRPr="24F28979">
              <w:rPr>
                <w:rFonts w:ascii="Arial" w:hAnsi="Arial" w:cs="Arial"/>
                <w:color w:val="000000" w:themeColor="text1"/>
                <w:sz w:val="20"/>
                <w:szCs w:val="20"/>
              </w:rPr>
              <w:t>Head of Brand, Marketing, Communications</w:t>
            </w:r>
          </w:p>
          <w:p w14:paraId="20004E30" w14:textId="7C445ECF" w:rsidR="00FA67FE" w:rsidRDefault="3BA06378" w:rsidP="005207AC">
            <w:pPr>
              <w:pStyle w:val="ListParagraph"/>
              <w:numPr>
                <w:ilvl w:val="0"/>
                <w:numId w:val="1"/>
              </w:numPr>
              <w:spacing w:before="40" w:after="40"/>
              <w:rPr>
                <w:rFonts w:ascii="Arial" w:hAnsi="Arial" w:cs="Arial"/>
                <w:color w:val="000000" w:themeColor="text1"/>
                <w:sz w:val="20"/>
                <w:szCs w:val="20"/>
              </w:rPr>
            </w:pPr>
            <w:r w:rsidRPr="24F28979">
              <w:rPr>
                <w:rFonts w:ascii="Arial" w:hAnsi="Arial" w:cs="Arial"/>
                <w:color w:val="000000" w:themeColor="text1"/>
                <w:sz w:val="20"/>
                <w:szCs w:val="20"/>
              </w:rPr>
              <w:t xml:space="preserve">Wider </w:t>
            </w:r>
            <w:r w:rsidR="55805E58" w:rsidRPr="24F28979">
              <w:rPr>
                <w:rFonts w:ascii="Arial" w:hAnsi="Arial" w:cs="Arial"/>
                <w:color w:val="000000" w:themeColor="text1"/>
                <w:sz w:val="20"/>
                <w:szCs w:val="20"/>
              </w:rPr>
              <w:t>Brand</w:t>
            </w:r>
            <w:r w:rsidR="1631D4CE" w:rsidRPr="24F28979">
              <w:rPr>
                <w:rFonts w:ascii="Arial" w:hAnsi="Arial" w:cs="Arial"/>
                <w:color w:val="000000" w:themeColor="text1"/>
                <w:sz w:val="20"/>
                <w:szCs w:val="20"/>
              </w:rPr>
              <w:t xml:space="preserve">, </w:t>
            </w:r>
            <w:r w:rsidR="55805E58" w:rsidRPr="24F28979">
              <w:rPr>
                <w:rFonts w:ascii="Arial" w:hAnsi="Arial" w:cs="Arial"/>
                <w:color w:val="000000" w:themeColor="text1"/>
                <w:sz w:val="20"/>
                <w:szCs w:val="20"/>
              </w:rPr>
              <w:t xml:space="preserve">Marketing </w:t>
            </w:r>
            <w:r w:rsidR="5C95A7B8" w:rsidRPr="24F28979">
              <w:rPr>
                <w:rFonts w:ascii="Arial" w:hAnsi="Arial" w:cs="Arial"/>
                <w:color w:val="000000" w:themeColor="text1"/>
                <w:sz w:val="20"/>
                <w:szCs w:val="20"/>
              </w:rPr>
              <w:t>and Communications</w:t>
            </w:r>
            <w:r w:rsidR="37D5FD56" w:rsidRPr="24F28979">
              <w:rPr>
                <w:rFonts w:ascii="Arial" w:hAnsi="Arial" w:cs="Arial"/>
                <w:color w:val="000000" w:themeColor="text1"/>
                <w:sz w:val="20"/>
                <w:szCs w:val="20"/>
              </w:rPr>
              <w:t xml:space="preserve"> </w:t>
            </w:r>
            <w:r w:rsidR="55805E58" w:rsidRPr="24F28979">
              <w:rPr>
                <w:rFonts w:ascii="Arial" w:hAnsi="Arial" w:cs="Arial"/>
                <w:color w:val="000000" w:themeColor="text1"/>
                <w:sz w:val="20"/>
                <w:szCs w:val="20"/>
              </w:rPr>
              <w:t>Team ++</w:t>
            </w:r>
          </w:p>
          <w:p w14:paraId="64BDF024" w14:textId="66A6971E" w:rsidR="005207AC" w:rsidRDefault="002F6D68"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Chief </w:t>
            </w:r>
            <w:r w:rsidR="002860ED">
              <w:rPr>
                <w:rFonts w:ascii="Arial" w:hAnsi="Arial" w:cs="Arial"/>
                <w:color w:val="000000" w:themeColor="text1"/>
                <w:sz w:val="20"/>
                <w:szCs w:val="20"/>
              </w:rPr>
              <w:t>Operating</w:t>
            </w:r>
            <w:r>
              <w:rPr>
                <w:rFonts w:ascii="Arial" w:hAnsi="Arial" w:cs="Arial"/>
                <w:color w:val="000000" w:themeColor="text1"/>
                <w:sz w:val="20"/>
                <w:szCs w:val="20"/>
              </w:rPr>
              <w:t xml:space="preserve"> Officer – Wholly owned hospitals</w:t>
            </w:r>
          </w:p>
          <w:p w14:paraId="2F2F7E03" w14:textId="29FF3B97" w:rsidR="002F6D68" w:rsidRPr="005207AC" w:rsidRDefault="002F6D68"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Chief Operating Officer – JV’s</w:t>
            </w:r>
          </w:p>
          <w:p w14:paraId="1CB85063" w14:textId="174BF036" w:rsidR="005207AC" w:rsidRDefault="002860ED"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Wholly Owned Hospital General Managers</w:t>
            </w:r>
          </w:p>
          <w:p w14:paraId="75137C6B" w14:textId="5ACEA010" w:rsidR="002860ED" w:rsidRDefault="002860ED"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CEO’s/GM’s and leadership teams of our Joint Venture Partners</w:t>
            </w:r>
          </w:p>
          <w:p w14:paraId="36F83BB6" w14:textId="5F5DB5B7" w:rsidR="00AC287F" w:rsidRDefault="00EB6B03"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Senior Leadership group</w:t>
            </w:r>
          </w:p>
          <w:p w14:paraId="2AA1C185" w14:textId="3E9B19E3" w:rsidR="00974C60" w:rsidRDefault="00974C60"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Group Brand and External Comms team</w:t>
            </w:r>
          </w:p>
          <w:p w14:paraId="5228A9CA" w14:textId="5F2BB3E8" w:rsidR="007C3149" w:rsidRDefault="007C3149"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Strategy</w:t>
            </w:r>
          </w:p>
          <w:p w14:paraId="627E8D21" w14:textId="0C3F4686" w:rsidR="007C3149" w:rsidRPr="005207AC" w:rsidRDefault="007C3149"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People &amp; Culture</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1E06AD65" w14:textId="10260781" w:rsidR="005207AC" w:rsidRPr="00FA67FE" w:rsidRDefault="00D93B08" w:rsidP="005207AC">
            <w:pPr>
              <w:pStyle w:val="ListParagraph"/>
              <w:numPr>
                <w:ilvl w:val="0"/>
                <w:numId w:val="1"/>
              </w:numPr>
              <w:spacing w:before="40" w:after="40"/>
              <w:rPr>
                <w:rFonts w:ascii="Arial" w:hAnsi="Arial" w:cs="Arial"/>
                <w:color w:val="000000" w:themeColor="text1"/>
                <w:sz w:val="20"/>
                <w:szCs w:val="20"/>
              </w:rPr>
            </w:pPr>
            <w:r w:rsidRPr="00FA67FE">
              <w:rPr>
                <w:rFonts w:ascii="Arial" w:hAnsi="Arial" w:cs="Arial"/>
                <w:color w:val="000000" w:themeColor="text1"/>
                <w:sz w:val="20"/>
                <w:szCs w:val="20"/>
              </w:rPr>
              <w:t>Digital communications vendors</w:t>
            </w:r>
            <w:r w:rsidR="00B83FF1" w:rsidRPr="00FA67FE">
              <w:rPr>
                <w:rFonts w:ascii="Arial" w:hAnsi="Arial" w:cs="Arial"/>
                <w:color w:val="000000" w:themeColor="text1"/>
                <w:sz w:val="20"/>
                <w:szCs w:val="20"/>
              </w:rPr>
              <w:t>/partners</w:t>
            </w:r>
          </w:p>
          <w:p w14:paraId="0136BED5" w14:textId="5B48C21B" w:rsidR="005207AC" w:rsidRPr="00FA67FE" w:rsidRDefault="008E38DA" w:rsidP="005207AC">
            <w:pPr>
              <w:pStyle w:val="ListParagraph"/>
              <w:numPr>
                <w:ilvl w:val="0"/>
                <w:numId w:val="1"/>
              </w:numPr>
              <w:spacing w:before="40" w:after="40"/>
              <w:rPr>
                <w:rFonts w:ascii="Arial" w:hAnsi="Arial" w:cs="Arial"/>
                <w:color w:val="000000" w:themeColor="text1"/>
                <w:sz w:val="20"/>
                <w:szCs w:val="20"/>
              </w:rPr>
            </w:pPr>
            <w:r w:rsidRPr="00FA67FE">
              <w:rPr>
                <w:rFonts w:ascii="Arial" w:hAnsi="Arial" w:cs="Arial"/>
                <w:color w:val="000000" w:themeColor="text1"/>
                <w:sz w:val="20"/>
                <w:szCs w:val="20"/>
              </w:rPr>
              <w:t xml:space="preserve">Creative agencies </w:t>
            </w:r>
          </w:p>
          <w:p w14:paraId="6A61C381" w14:textId="2A923F43" w:rsidR="00BA1565" w:rsidRPr="00FA67FE" w:rsidRDefault="00BA1565" w:rsidP="005207AC">
            <w:pPr>
              <w:pStyle w:val="ListParagraph"/>
              <w:numPr>
                <w:ilvl w:val="0"/>
                <w:numId w:val="1"/>
              </w:numPr>
              <w:spacing w:before="40" w:after="40"/>
              <w:rPr>
                <w:rFonts w:ascii="Arial" w:hAnsi="Arial" w:cs="Arial"/>
                <w:color w:val="000000" w:themeColor="text1"/>
                <w:sz w:val="20"/>
                <w:szCs w:val="20"/>
              </w:rPr>
            </w:pPr>
            <w:r w:rsidRPr="00FA67FE">
              <w:rPr>
                <w:rFonts w:ascii="Arial" w:hAnsi="Arial" w:cs="Arial"/>
                <w:color w:val="000000" w:themeColor="text1"/>
                <w:sz w:val="20"/>
                <w:szCs w:val="20"/>
              </w:rPr>
              <w:t xml:space="preserve">Others as required to </w:t>
            </w:r>
            <w:r w:rsidR="00B10A0B" w:rsidRPr="00FA67FE">
              <w:rPr>
                <w:rFonts w:ascii="Arial" w:hAnsi="Arial" w:cs="Arial"/>
                <w:color w:val="000000" w:themeColor="text1"/>
                <w:sz w:val="20"/>
                <w:szCs w:val="20"/>
              </w:rPr>
              <w:t>fulfil</w:t>
            </w:r>
            <w:r w:rsidRPr="00FA67FE">
              <w:rPr>
                <w:rFonts w:ascii="Arial" w:hAnsi="Arial" w:cs="Arial"/>
                <w:color w:val="000000" w:themeColor="text1"/>
                <w:sz w:val="20"/>
                <w:szCs w:val="20"/>
              </w:rPr>
              <w:t xml:space="preserve"> the </w:t>
            </w:r>
            <w:r w:rsidR="00B10A0B" w:rsidRPr="00FA67FE">
              <w:rPr>
                <w:rFonts w:ascii="Arial" w:hAnsi="Arial" w:cs="Arial"/>
                <w:color w:val="000000" w:themeColor="text1"/>
                <w:sz w:val="20"/>
                <w:szCs w:val="20"/>
              </w:rPr>
              <w:t xml:space="preserve">objectives of the </w:t>
            </w:r>
            <w:r w:rsidRPr="00FA67FE">
              <w:rPr>
                <w:rFonts w:ascii="Arial" w:hAnsi="Arial" w:cs="Arial"/>
                <w:color w:val="000000" w:themeColor="text1"/>
                <w:sz w:val="20"/>
                <w:szCs w:val="20"/>
              </w:rPr>
              <w:t xml:space="preserve">role </w:t>
            </w:r>
          </w:p>
          <w:p w14:paraId="30031545" w14:textId="4698F69E" w:rsidR="005207AC" w:rsidRPr="005207AC" w:rsidRDefault="005207AC" w:rsidP="008E38DA">
            <w:pPr>
              <w:pStyle w:val="ListParagraph"/>
              <w:spacing w:before="40" w:after="40"/>
              <w:rPr>
                <w:rFonts w:ascii="Arial" w:hAnsi="Arial" w:cs="Arial"/>
                <w:color w:val="008FC9"/>
                <w:sz w:val="20"/>
                <w:szCs w:val="20"/>
              </w:rPr>
            </w:pPr>
          </w:p>
        </w:tc>
      </w:tr>
    </w:tbl>
    <w:p w14:paraId="3EDB2B89" w14:textId="77777777" w:rsidR="00FA5484" w:rsidRDefault="00FA5484" w:rsidP="005207AC">
      <w:pPr>
        <w:rPr>
          <w:rFonts w:ascii="Arial" w:hAnsi="Arial" w:cs="Arial"/>
          <w:color w:val="008FC9"/>
        </w:rPr>
      </w:pPr>
    </w:p>
    <w:p w14:paraId="510ACC67" w14:textId="77777777" w:rsidR="008D78EA" w:rsidRDefault="008D78EA"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24F28979">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24F28979">
        <w:trPr>
          <w:trHeight w:val="2756"/>
        </w:trPr>
        <w:tc>
          <w:tcPr>
            <w:tcW w:w="9323" w:type="dxa"/>
          </w:tcPr>
          <w:p w14:paraId="4B8A7453" w14:textId="33C10B46" w:rsidR="005207AC" w:rsidRPr="00DF3520" w:rsidRDefault="00DF3520" w:rsidP="00DF3520">
            <w:pPr>
              <w:spacing w:before="40" w:after="40"/>
              <w:rPr>
                <w:rFonts w:ascii="Arial" w:hAnsi="Arial" w:cs="Arial"/>
                <w:b/>
                <w:bCs/>
                <w:color w:val="000000" w:themeColor="text1"/>
                <w:sz w:val="20"/>
                <w:szCs w:val="20"/>
              </w:rPr>
            </w:pPr>
            <w:r w:rsidRPr="00DF3520">
              <w:rPr>
                <w:rFonts w:ascii="Arial" w:hAnsi="Arial" w:cs="Arial"/>
                <w:b/>
                <w:bCs/>
                <w:color w:val="000000" w:themeColor="text1"/>
                <w:sz w:val="20"/>
                <w:szCs w:val="20"/>
              </w:rPr>
              <w:lastRenderedPageBreak/>
              <w:t>Enterprise Communications Strategy &amp; Frameworks</w:t>
            </w:r>
          </w:p>
          <w:p w14:paraId="6436E0FB" w14:textId="3FD218D8" w:rsidR="00291ACC" w:rsidRPr="00291ACC" w:rsidRDefault="761F7C4E" w:rsidP="00291ACC">
            <w:pPr>
              <w:pStyle w:val="ListParagraph"/>
              <w:numPr>
                <w:ilvl w:val="0"/>
                <w:numId w:val="1"/>
              </w:numPr>
              <w:spacing w:before="40" w:after="40"/>
              <w:rPr>
                <w:rFonts w:ascii="Arial" w:hAnsi="Arial" w:cs="Arial"/>
                <w:color w:val="000000" w:themeColor="text1"/>
                <w:sz w:val="20"/>
                <w:szCs w:val="20"/>
              </w:rPr>
            </w:pPr>
            <w:r w:rsidRPr="24F28979">
              <w:rPr>
                <w:rFonts w:ascii="Arial" w:hAnsi="Arial" w:cs="Arial"/>
                <w:color w:val="000000" w:themeColor="text1"/>
                <w:sz w:val="20"/>
                <w:szCs w:val="20"/>
              </w:rPr>
              <w:t>Lead, d</w:t>
            </w:r>
            <w:r w:rsidR="2AD83FBE" w:rsidRPr="24F28979">
              <w:rPr>
                <w:rFonts w:ascii="Arial" w:hAnsi="Arial" w:cs="Arial"/>
                <w:color w:val="000000" w:themeColor="text1"/>
                <w:sz w:val="20"/>
                <w:szCs w:val="20"/>
              </w:rPr>
              <w:t xml:space="preserve">evelop and </w:t>
            </w:r>
            <w:r w:rsidR="3B5C9917" w:rsidRPr="24F28979">
              <w:rPr>
                <w:rFonts w:ascii="Arial" w:hAnsi="Arial" w:cs="Arial"/>
                <w:color w:val="000000" w:themeColor="text1"/>
                <w:sz w:val="20"/>
                <w:szCs w:val="20"/>
              </w:rPr>
              <w:t xml:space="preserve">drive the </w:t>
            </w:r>
            <w:r w:rsidR="2AD83FBE" w:rsidRPr="24F28979">
              <w:rPr>
                <w:rFonts w:ascii="Arial" w:hAnsi="Arial" w:cs="Arial"/>
                <w:color w:val="000000" w:themeColor="text1"/>
                <w:sz w:val="20"/>
                <w:szCs w:val="20"/>
              </w:rPr>
              <w:t>implement</w:t>
            </w:r>
            <w:r w:rsidR="3B5C9917" w:rsidRPr="24F28979">
              <w:rPr>
                <w:rFonts w:ascii="Arial" w:hAnsi="Arial" w:cs="Arial"/>
                <w:color w:val="000000" w:themeColor="text1"/>
                <w:sz w:val="20"/>
                <w:szCs w:val="20"/>
              </w:rPr>
              <w:t>ation of</w:t>
            </w:r>
            <w:r w:rsidR="2AD83FBE" w:rsidRPr="24F28979">
              <w:rPr>
                <w:rFonts w:ascii="Arial" w:hAnsi="Arial" w:cs="Arial"/>
                <w:color w:val="000000" w:themeColor="text1"/>
                <w:sz w:val="20"/>
                <w:szCs w:val="20"/>
              </w:rPr>
              <w:t xml:space="preserve"> a</w:t>
            </w:r>
            <w:r w:rsidR="03D2B335" w:rsidRPr="24F28979">
              <w:rPr>
                <w:rFonts w:ascii="Arial" w:hAnsi="Arial" w:cs="Arial"/>
                <w:color w:val="000000" w:themeColor="text1"/>
                <w:sz w:val="20"/>
                <w:szCs w:val="20"/>
              </w:rPr>
              <w:t>n</w:t>
            </w:r>
            <w:r w:rsidR="2AD83FBE" w:rsidRPr="24F28979">
              <w:rPr>
                <w:rFonts w:ascii="Arial" w:hAnsi="Arial" w:cs="Arial"/>
                <w:color w:val="000000" w:themeColor="text1"/>
                <w:sz w:val="20"/>
                <w:szCs w:val="20"/>
              </w:rPr>
              <w:t xml:space="preserve"> Enterprise Communications and Channel Strategy aligned with Southern Cross Healthcare’s strategic priorities</w:t>
            </w:r>
            <w:r w:rsidR="0324F40E" w:rsidRPr="24F28979">
              <w:rPr>
                <w:rFonts w:ascii="Arial" w:hAnsi="Arial" w:cs="Arial"/>
                <w:color w:val="000000" w:themeColor="text1"/>
                <w:sz w:val="20"/>
                <w:szCs w:val="20"/>
              </w:rPr>
              <w:t xml:space="preserve"> and best practice</w:t>
            </w:r>
            <w:r w:rsidR="2AD83FBE" w:rsidRPr="24F28979">
              <w:rPr>
                <w:rFonts w:ascii="Arial" w:hAnsi="Arial" w:cs="Arial"/>
                <w:color w:val="000000" w:themeColor="text1"/>
                <w:sz w:val="20"/>
                <w:szCs w:val="20"/>
              </w:rPr>
              <w:t>.</w:t>
            </w:r>
          </w:p>
          <w:p w14:paraId="2861E107" w14:textId="733512E3" w:rsidR="00291ACC" w:rsidRPr="00291ACC" w:rsidRDefault="00291ACC" w:rsidP="00291ACC">
            <w:pPr>
              <w:pStyle w:val="ListParagraph"/>
              <w:numPr>
                <w:ilvl w:val="0"/>
                <w:numId w:val="1"/>
              </w:numPr>
              <w:spacing w:before="40" w:after="40"/>
              <w:rPr>
                <w:rFonts w:ascii="Arial" w:hAnsi="Arial" w:cs="Arial"/>
                <w:color w:val="000000" w:themeColor="text1"/>
                <w:sz w:val="20"/>
                <w:szCs w:val="20"/>
              </w:rPr>
            </w:pPr>
            <w:r w:rsidRPr="00291ACC">
              <w:rPr>
                <w:rFonts w:ascii="Arial" w:hAnsi="Arial" w:cs="Arial"/>
                <w:color w:val="000000" w:themeColor="text1"/>
                <w:sz w:val="20"/>
                <w:szCs w:val="20"/>
              </w:rPr>
              <w:t>Design, enhance, and embed</w:t>
            </w:r>
            <w:r w:rsidR="00121378">
              <w:rPr>
                <w:rFonts w:ascii="Arial" w:hAnsi="Arial" w:cs="Arial"/>
                <w:color w:val="000000" w:themeColor="text1"/>
                <w:sz w:val="20"/>
                <w:szCs w:val="20"/>
              </w:rPr>
              <w:t xml:space="preserve"> the</w:t>
            </w:r>
            <w:r w:rsidRPr="00291ACC">
              <w:rPr>
                <w:rFonts w:ascii="Arial" w:hAnsi="Arial" w:cs="Arial"/>
                <w:color w:val="000000" w:themeColor="text1"/>
                <w:sz w:val="20"/>
                <w:szCs w:val="20"/>
              </w:rPr>
              <w:t xml:space="preserve"> communications frameworks, guidelines, and processes to support consistent, high-quality communication </w:t>
            </w:r>
            <w:r w:rsidR="00B10A0B">
              <w:rPr>
                <w:rFonts w:ascii="Arial" w:hAnsi="Arial" w:cs="Arial"/>
                <w:color w:val="000000" w:themeColor="text1"/>
                <w:sz w:val="20"/>
                <w:szCs w:val="20"/>
              </w:rPr>
              <w:t xml:space="preserve">(2-way) </w:t>
            </w:r>
            <w:r w:rsidRPr="00291ACC">
              <w:rPr>
                <w:rFonts w:ascii="Arial" w:hAnsi="Arial" w:cs="Arial"/>
                <w:color w:val="000000" w:themeColor="text1"/>
                <w:sz w:val="20"/>
                <w:szCs w:val="20"/>
              </w:rPr>
              <w:t>across the organisation.</w:t>
            </w:r>
          </w:p>
          <w:p w14:paraId="4E0291A0" w14:textId="77777777" w:rsidR="00291ACC" w:rsidRPr="00291ACC" w:rsidRDefault="2AD83FBE" w:rsidP="00291ACC">
            <w:pPr>
              <w:pStyle w:val="ListParagraph"/>
              <w:numPr>
                <w:ilvl w:val="0"/>
                <w:numId w:val="1"/>
              </w:numPr>
              <w:spacing w:before="40" w:after="40"/>
              <w:rPr>
                <w:rFonts w:ascii="Arial" w:hAnsi="Arial" w:cs="Arial"/>
                <w:color w:val="000000" w:themeColor="text1"/>
                <w:sz w:val="20"/>
                <w:szCs w:val="20"/>
              </w:rPr>
            </w:pPr>
            <w:commentRangeStart w:id="0"/>
            <w:r w:rsidRPr="24F28979">
              <w:rPr>
                <w:rFonts w:ascii="Arial" w:hAnsi="Arial" w:cs="Arial"/>
                <w:color w:val="000000" w:themeColor="text1"/>
                <w:sz w:val="20"/>
                <w:szCs w:val="20"/>
              </w:rPr>
              <w:t>Ensure all communications align with best-practice enterprise communication standards.</w:t>
            </w:r>
            <w:commentRangeEnd w:id="0"/>
            <w:r w:rsidR="00291ACC">
              <w:rPr>
                <w:rStyle w:val="CommentReference"/>
              </w:rPr>
              <w:commentReference w:id="0"/>
            </w:r>
          </w:p>
          <w:p w14:paraId="09C0A635" w14:textId="77777777" w:rsidR="005207AC" w:rsidRDefault="005207AC" w:rsidP="005207AC">
            <w:pPr>
              <w:spacing w:before="40" w:after="40"/>
              <w:rPr>
                <w:rFonts w:ascii="Arial" w:hAnsi="Arial" w:cs="Arial"/>
                <w:color w:val="000000" w:themeColor="text1"/>
                <w:sz w:val="20"/>
                <w:szCs w:val="20"/>
              </w:rPr>
            </w:pPr>
          </w:p>
          <w:p w14:paraId="07DBC905" w14:textId="77777777" w:rsidR="00935264" w:rsidRPr="00832CA6" w:rsidRDefault="00935264" w:rsidP="00832CA6">
            <w:pPr>
              <w:spacing w:before="40" w:after="40"/>
              <w:rPr>
                <w:rFonts w:ascii="Arial" w:hAnsi="Arial" w:cs="Arial"/>
                <w:b/>
                <w:bCs/>
                <w:color w:val="000000" w:themeColor="text1"/>
                <w:sz w:val="20"/>
                <w:szCs w:val="20"/>
              </w:rPr>
            </w:pPr>
            <w:r w:rsidRPr="00832CA6">
              <w:rPr>
                <w:rFonts w:ascii="Arial" w:hAnsi="Arial" w:cs="Arial"/>
                <w:b/>
                <w:bCs/>
                <w:color w:val="000000" w:themeColor="text1"/>
                <w:sz w:val="20"/>
                <w:szCs w:val="20"/>
              </w:rPr>
              <w:t>Employee Engagement &amp; Workplace Technology</w:t>
            </w:r>
          </w:p>
          <w:p w14:paraId="1E995682" w14:textId="38CC3683" w:rsidR="00832CA6" w:rsidRPr="00832CA6" w:rsidRDefault="00832CA6" w:rsidP="00832CA6">
            <w:pPr>
              <w:pStyle w:val="ListParagraph"/>
              <w:numPr>
                <w:ilvl w:val="0"/>
                <w:numId w:val="1"/>
              </w:numPr>
              <w:spacing w:before="40" w:after="40"/>
              <w:rPr>
                <w:rFonts w:ascii="Arial" w:hAnsi="Arial" w:cs="Arial"/>
                <w:color w:val="000000" w:themeColor="text1"/>
                <w:sz w:val="20"/>
                <w:szCs w:val="20"/>
              </w:rPr>
            </w:pPr>
            <w:r w:rsidRPr="00832CA6">
              <w:rPr>
                <w:rFonts w:ascii="Arial" w:hAnsi="Arial" w:cs="Arial"/>
                <w:color w:val="000000" w:themeColor="text1"/>
                <w:sz w:val="20"/>
                <w:szCs w:val="20"/>
              </w:rPr>
              <w:t>Work</w:t>
            </w:r>
            <w:r w:rsidR="00F0127F">
              <w:rPr>
                <w:rFonts w:ascii="Arial" w:hAnsi="Arial" w:cs="Arial"/>
                <w:color w:val="000000" w:themeColor="text1"/>
                <w:sz w:val="20"/>
                <w:szCs w:val="20"/>
              </w:rPr>
              <w:t xml:space="preserve"> in collaboration</w:t>
            </w:r>
            <w:r w:rsidRPr="00832CA6">
              <w:rPr>
                <w:rFonts w:ascii="Arial" w:hAnsi="Arial" w:cs="Arial"/>
                <w:color w:val="000000" w:themeColor="text1"/>
                <w:sz w:val="20"/>
                <w:szCs w:val="20"/>
              </w:rPr>
              <w:t xml:space="preserve"> with Digital Services to</w:t>
            </w:r>
            <w:r w:rsidR="00F0127F">
              <w:rPr>
                <w:rFonts w:ascii="Arial" w:hAnsi="Arial" w:cs="Arial"/>
                <w:color w:val="000000" w:themeColor="text1"/>
                <w:sz w:val="20"/>
                <w:szCs w:val="20"/>
              </w:rPr>
              <w:t xml:space="preserve"> </w:t>
            </w:r>
            <w:r w:rsidR="00B10A0B">
              <w:rPr>
                <w:rFonts w:ascii="Arial" w:hAnsi="Arial" w:cs="Arial"/>
                <w:color w:val="000000" w:themeColor="text1"/>
                <w:sz w:val="20"/>
                <w:szCs w:val="20"/>
              </w:rPr>
              <w:t xml:space="preserve">explore, </w:t>
            </w:r>
            <w:r w:rsidRPr="00832CA6">
              <w:rPr>
                <w:rFonts w:ascii="Arial" w:hAnsi="Arial" w:cs="Arial"/>
                <w:color w:val="000000" w:themeColor="text1"/>
                <w:sz w:val="20"/>
                <w:szCs w:val="20"/>
              </w:rPr>
              <w:t>recommend</w:t>
            </w:r>
            <w:r w:rsidR="00F0127F">
              <w:rPr>
                <w:rFonts w:ascii="Arial" w:hAnsi="Arial" w:cs="Arial"/>
                <w:color w:val="000000" w:themeColor="text1"/>
                <w:sz w:val="20"/>
                <w:szCs w:val="20"/>
              </w:rPr>
              <w:t>,</w:t>
            </w:r>
            <w:r w:rsidRPr="00832CA6">
              <w:rPr>
                <w:rFonts w:ascii="Arial" w:hAnsi="Arial" w:cs="Arial"/>
                <w:color w:val="000000" w:themeColor="text1"/>
                <w:sz w:val="20"/>
                <w:szCs w:val="20"/>
              </w:rPr>
              <w:t xml:space="preserve"> and implement</w:t>
            </w:r>
            <w:r w:rsidR="00F0127F">
              <w:rPr>
                <w:rFonts w:ascii="Arial" w:hAnsi="Arial" w:cs="Arial"/>
                <w:color w:val="000000" w:themeColor="text1"/>
                <w:sz w:val="20"/>
                <w:szCs w:val="20"/>
              </w:rPr>
              <w:t>,</w:t>
            </w:r>
            <w:r w:rsidRPr="00832CA6">
              <w:rPr>
                <w:rFonts w:ascii="Arial" w:hAnsi="Arial" w:cs="Arial"/>
                <w:color w:val="000000" w:themeColor="text1"/>
                <w:sz w:val="20"/>
                <w:szCs w:val="20"/>
              </w:rPr>
              <w:t xml:space="preserve"> a workplace technology platform that enables and strengthens two-way engagement with employees.</w:t>
            </w:r>
          </w:p>
          <w:p w14:paraId="7B988474" w14:textId="1BB4F5C9" w:rsidR="00832CA6" w:rsidRPr="00832CA6" w:rsidRDefault="29288277" w:rsidP="00832CA6">
            <w:pPr>
              <w:pStyle w:val="ListParagraph"/>
              <w:numPr>
                <w:ilvl w:val="0"/>
                <w:numId w:val="1"/>
              </w:numPr>
              <w:spacing w:before="40" w:after="40"/>
              <w:rPr>
                <w:rFonts w:ascii="Arial" w:hAnsi="Arial" w:cs="Arial"/>
                <w:color w:val="000000" w:themeColor="text1"/>
                <w:sz w:val="20"/>
                <w:szCs w:val="20"/>
              </w:rPr>
            </w:pPr>
            <w:r w:rsidRPr="24F28979">
              <w:rPr>
                <w:rFonts w:ascii="Arial" w:hAnsi="Arial" w:cs="Arial"/>
                <w:color w:val="000000" w:themeColor="text1"/>
                <w:sz w:val="20"/>
                <w:szCs w:val="20"/>
              </w:rPr>
              <w:t xml:space="preserve">Drive </w:t>
            </w:r>
            <w:r w:rsidR="15A82777" w:rsidRPr="24F28979">
              <w:rPr>
                <w:rFonts w:ascii="Arial" w:hAnsi="Arial" w:cs="Arial"/>
                <w:color w:val="000000" w:themeColor="text1"/>
                <w:sz w:val="20"/>
                <w:szCs w:val="20"/>
              </w:rPr>
              <w:t>adoption of new tools and channels that improve communication accessibility and effectiveness</w:t>
            </w:r>
            <w:r w:rsidR="6A7DB0C1" w:rsidRPr="24F28979">
              <w:rPr>
                <w:rFonts w:ascii="Arial" w:hAnsi="Arial" w:cs="Arial"/>
                <w:color w:val="000000" w:themeColor="text1"/>
                <w:sz w:val="20"/>
                <w:szCs w:val="20"/>
              </w:rPr>
              <w:t>, in collaboration with the Internal Comms and Employment Brand Manager</w:t>
            </w:r>
            <w:r w:rsidR="15A82777" w:rsidRPr="24F28979">
              <w:rPr>
                <w:rFonts w:ascii="Arial" w:hAnsi="Arial" w:cs="Arial"/>
                <w:color w:val="000000" w:themeColor="text1"/>
                <w:sz w:val="20"/>
                <w:szCs w:val="20"/>
              </w:rPr>
              <w:t>.</w:t>
            </w:r>
          </w:p>
          <w:p w14:paraId="5F591DC6" w14:textId="77777777" w:rsidR="005207AC" w:rsidRDefault="005207AC" w:rsidP="005207AC">
            <w:pPr>
              <w:spacing w:before="40" w:after="40"/>
              <w:rPr>
                <w:rFonts w:ascii="Arial" w:hAnsi="Arial" w:cs="Arial"/>
                <w:color w:val="000000" w:themeColor="text1"/>
                <w:sz w:val="20"/>
                <w:szCs w:val="20"/>
              </w:rPr>
            </w:pPr>
          </w:p>
          <w:p w14:paraId="244F81C1" w14:textId="77777777" w:rsidR="00AA6110" w:rsidRPr="00AA6110" w:rsidRDefault="00AA6110" w:rsidP="00AA6110">
            <w:pPr>
              <w:spacing w:before="40" w:after="40"/>
              <w:rPr>
                <w:rFonts w:ascii="Arial" w:hAnsi="Arial" w:cs="Arial"/>
                <w:b/>
                <w:bCs/>
                <w:color w:val="000000" w:themeColor="text1"/>
                <w:sz w:val="20"/>
                <w:szCs w:val="20"/>
              </w:rPr>
            </w:pPr>
            <w:r w:rsidRPr="00AA6110">
              <w:rPr>
                <w:rFonts w:ascii="Arial" w:hAnsi="Arial" w:cs="Arial"/>
                <w:b/>
                <w:bCs/>
                <w:color w:val="000000" w:themeColor="text1"/>
                <w:sz w:val="20"/>
                <w:szCs w:val="20"/>
              </w:rPr>
              <w:t>Leadership Communications</w:t>
            </w:r>
          </w:p>
          <w:p w14:paraId="19319C5C" w14:textId="77777777" w:rsidR="00AA6110" w:rsidRPr="00AA6110" w:rsidRDefault="00AA6110" w:rsidP="00AA6110">
            <w:pPr>
              <w:pStyle w:val="ListParagraph"/>
              <w:numPr>
                <w:ilvl w:val="0"/>
                <w:numId w:val="1"/>
              </w:numPr>
              <w:spacing w:before="40" w:after="40"/>
              <w:rPr>
                <w:rFonts w:ascii="Arial" w:hAnsi="Arial" w:cs="Arial"/>
                <w:color w:val="000000" w:themeColor="text1"/>
                <w:sz w:val="20"/>
                <w:szCs w:val="20"/>
              </w:rPr>
            </w:pPr>
            <w:r w:rsidRPr="00AA6110">
              <w:rPr>
                <w:rFonts w:ascii="Arial" w:hAnsi="Arial" w:cs="Arial"/>
                <w:color w:val="000000" w:themeColor="text1"/>
                <w:sz w:val="20"/>
                <w:szCs w:val="20"/>
              </w:rPr>
              <w:t>Develop and embed a CEO and ELT engagement framework and supporting plan to ensure clear, consistent, high-impact leadership communication.</w:t>
            </w:r>
          </w:p>
          <w:p w14:paraId="1F4847B2" w14:textId="77777777" w:rsidR="00AA6110" w:rsidRDefault="00AA6110" w:rsidP="00AA6110">
            <w:pPr>
              <w:pStyle w:val="ListParagraph"/>
              <w:numPr>
                <w:ilvl w:val="0"/>
                <w:numId w:val="1"/>
              </w:numPr>
              <w:spacing w:before="40" w:after="40"/>
              <w:rPr>
                <w:rFonts w:ascii="Arial" w:hAnsi="Arial" w:cs="Arial"/>
                <w:color w:val="000000" w:themeColor="text1"/>
                <w:sz w:val="20"/>
                <w:szCs w:val="20"/>
              </w:rPr>
            </w:pPr>
            <w:r w:rsidRPr="00AA6110">
              <w:rPr>
                <w:rFonts w:ascii="Arial" w:hAnsi="Arial" w:cs="Arial"/>
                <w:color w:val="000000" w:themeColor="text1"/>
                <w:sz w:val="20"/>
                <w:szCs w:val="20"/>
              </w:rPr>
              <w:t>Provide expert strategic counsel to senior leaders to enhance communication capability and support effective engagement with teams.</w:t>
            </w:r>
          </w:p>
          <w:p w14:paraId="65506F25" w14:textId="77777777" w:rsidR="00AA6110" w:rsidRPr="00AA6110" w:rsidRDefault="00AA6110" w:rsidP="00AA6110">
            <w:pPr>
              <w:pStyle w:val="ListParagraph"/>
              <w:spacing w:before="40" w:after="40"/>
              <w:rPr>
                <w:rFonts w:ascii="Arial" w:hAnsi="Arial" w:cs="Arial"/>
                <w:color w:val="000000" w:themeColor="text1"/>
                <w:sz w:val="20"/>
                <w:szCs w:val="20"/>
              </w:rPr>
            </w:pPr>
          </w:p>
          <w:p w14:paraId="32F33C13" w14:textId="77777777" w:rsidR="00AA6110" w:rsidRPr="00AA6110" w:rsidRDefault="00AA6110" w:rsidP="00AA6110">
            <w:pPr>
              <w:spacing w:before="40" w:after="40"/>
              <w:rPr>
                <w:rFonts w:ascii="Arial" w:hAnsi="Arial" w:cs="Arial"/>
                <w:b/>
                <w:bCs/>
                <w:color w:val="000000" w:themeColor="text1"/>
                <w:sz w:val="20"/>
                <w:szCs w:val="20"/>
              </w:rPr>
            </w:pPr>
            <w:r w:rsidRPr="00AA6110">
              <w:rPr>
                <w:rFonts w:ascii="Arial" w:hAnsi="Arial" w:cs="Arial"/>
                <w:b/>
                <w:bCs/>
                <w:color w:val="000000" w:themeColor="text1"/>
                <w:sz w:val="20"/>
                <w:szCs w:val="20"/>
              </w:rPr>
              <w:t>Internal Strategic Communications</w:t>
            </w:r>
          </w:p>
          <w:p w14:paraId="38547886" w14:textId="26490A92" w:rsidR="00AA6110" w:rsidRPr="00AA6110" w:rsidRDefault="31B5293E" w:rsidP="00AA6110">
            <w:pPr>
              <w:pStyle w:val="ListParagraph"/>
              <w:numPr>
                <w:ilvl w:val="0"/>
                <w:numId w:val="1"/>
              </w:numPr>
              <w:spacing w:before="40" w:after="40"/>
              <w:rPr>
                <w:rFonts w:ascii="Arial" w:hAnsi="Arial" w:cs="Arial"/>
                <w:color w:val="000000" w:themeColor="text1"/>
                <w:sz w:val="20"/>
                <w:szCs w:val="20"/>
              </w:rPr>
            </w:pPr>
            <w:r w:rsidRPr="24F28979">
              <w:rPr>
                <w:rFonts w:ascii="Arial" w:hAnsi="Arial" w:cs="Arial"/>
                <w:color w:val="000000" w:themeColor="text1"/>
                <w:sz w:val="20"/>
                <w:szCs w:val="20"/>
              </w:rPr>
              <w:t xml:space="preserve">Bring specialist expertise to uplift the internal strategic communications function, </w:t>
            </w:r>
            <w:commentRangeStart w:id="1"/>
            <w:r w:rsidR="3AAD9CB8" w:rsidRPr="24F28979">
              <w:rPr>
                <w:rFonts w:ascii="Arial" w:hAnsi="Arial" w:cs="Arial"/>
                <w:color w:val="000000" w:themeColor="text1"/>
                <w:sz w:val="20"/>
                <w:szCs w:val="20"/>
              </w:rPr>
              <w:t>supporting</w:t>
            </w:r>
            <w:r w:rsidRPr="24F28979">
              <w:rPr>
                <w:rFonts w:ascii="Arial" w:hAnsi="Arial" w:cs="Arial"/>
                <w:color w:val="000000" w:themeColor="text1"/>
                <w:sz w:val="20"/>
                <w:szCs w:val="20"/>
              </w:rPr>
              <w:t xml:space="preserve"> </w:t>
            </w:r>
            <w:commentRangeEnd w:id="1"/>
            <w:r w:rsidR="00AA6110">
              <w:rPr>
                <w:rStyle w:val="CommentReference"/>
              </w:rPr>
              <w:commentReference w:id="1"/>
            </w:r>
            <w:r w:rsidRPr="24F28979">
              <w:rPr>
                <w:rFonts w:ascii="Arial" w:hAnsi="Arial" w:cs="Arial"/>
                <w:color w:val="000000" w:themeColor="text1"/>
                <w:sz w:val="20"/>
                <w:szCs w:val="20"/>
              </w:rPr>
              <w:t>proactive storytelling aligned to SHCL’s strategic priorities.</w:t>
            </w:r>
          </w:p>
          <w:p w14:paraId="1BA07B6F" w14:textId="77777777" w:rsidR="00AA6110" w:rsidRPr="00AA6110" w:rsidRDefault="00AA6110" w:rsidP="00AA6110">
            <w:pPr>
              <w:pStyle w:val="ListParagraph"/>
              <w:numPr>
                <w:ilvl w:val="0"/>
                <w:numId w:val="1"/>
              </w:numPr>
              <w:spacing w:before="40" w:after="40"/>
              <w:rPr>
                <w:rFonts w:ascii="Arial" w:hAnsi="Arial" w:cs="Arial"/>
                <w:color w:val="000000" w:themeColor="text1"/>
                <w:sz w:val="20"/>
                <w:szCs w:val="20"/>
              </w:rPr>
            </w:pPr>
            <w:r w:rsidRPr="00AA6110">
              <w:rPr>
                <w:rFonts w:ascii="Arial" w:hAnsi="Arial" w:cs="Arial"/>
                <w:color w:val="000000" w:themeColor="text1"/>
                <w:sz w:val="20"/>
                <w:szCs w:val="20"/>
              </w:rPr>
              <w:t>Build team capability to deliver high-quality, timely, and influential internal communications.</w:t>
            </w:r>
          </w:p>
          <w:p w14:paraId="742C6437" w14:textId="77777777" w:rsidR="001D7AF6" w:rsidRDefault="00AA6110" w:rsidP="00AA6110">
            <w:pPr>
              <w:pStyle w:val="ListParagraph"/>
              <w:numPr>
                <w:ilvl w:val="0"/>
                <w:numId w:val="1"/>
              </w:numPr>
              <w:spacing w:before="40" w:after="40"/>
              <w:rPr>
                <w:rFonts w:ascii="Arial" w:hAnsi="Arial" w:cs="Arial"/>
                <w:color w:val="000000" w:themeColor="text1"/>
                <w:sz w:val="20"/>
                <w:szCs w:val="20"/>
              </w:rPr>
            </w:pPr>
            <w:r w:rsidRPr="00AA6110">
              <w:rPr>
                <w:rFonts w:ascii="Arial" w:hAnsi="Arial" w:cs="Arial"/>
                <w:color w:val="000000" w:themeColor="text1"/>
                <w:sz w:val="20"/>
                <w:szCs w:val="20"/>
              </w:rPr>
              <w:t>Provide advice and support on short- and medium-term opportunities to strengthen the internal communications team as a trusted advisor to the business.</w:t>
            </w:r>
          </w:p>
          <w:p w14:paraId="7DCC687C" w14:textId="77777777" w:rsidR="00176EDE" w:rsidRDefault="00176EDE" w:rsidP="00AA611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Strengthen collaboration and consistency across the </w:t>
            </w:r>
            <w:r w:rsidR="00D82B0D">
              <w:rPr>
                <w:rFonts w:ascii="Arial" w:hAnsi="Arial" w:cs="Arial"/>
                <w:color w:val="000000" w:themeColor="text1"/>
                <w:sz w:val="20"/>
                <w:szCs w:val="20"/>
              </w:rPr>
              <w:t xml:space="preserve">network and enhance alignment amongst key support office teams (internal comms, P&amp;C, </w:t>
            </w:r>
            <w:r w:rsidR="00AE7B10">
              <w:rPr>
                <w:rFonts w:ascii="Arial" w:hAnsi="Arial" w:cs="Arial"/>
                <w:color w:val="000000" w:themeColor="text1"/>
                <w:sz w:val="20"/>
                <w:szCs w:val="20"/>
              </w:rPr>
              <w:t>Strategy, EPMO, Brand &amp; Marketing).</w:t>
            </w:r>
          </w:p>
          <w:p w14:paraId="1C5443B8" w14:textId="6C2C7DFA" w:rsidR="0025689A" w:rsidRPr="00AA6110" w:rsidRDefault="0025689A" w:rsidP="0025689A">
            <w:pPr>
              <w:pStyle w:val="ListParagraph"/>
              <w:spacing w:before="40" w:after="40"/>
              <w:rPr>
                <w:rFonts w:ascii="Arial" w:hAnsi="Arial" w:cs="Arial"/>
                <w:color w:val="000000" w:themeColor="text1"/>
                <w:sz w:val="20"/>
                <w:szCs w:val="20"/>
              </w:rPr>
            </w:pPr>
          </w:p>
        </w:tc>
      </w:tr>
      <w:tr w:rsidR="00286733" w:rsidRPr="005207AC" w14:paraId="0697F8EC" w14:textId="77777777" w:rsidTr="24F28979">
        <w:trPr>
          <w:trHeight w:val="1285"/>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Tiriti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Tiriti o Waitangi obligations</w:t>
            </w:r>
            <w:r w:rsidR="77667F25" w:rsidRPr="533CD608">
              <w:rPr>
                <w:rFonts w:ascii="Arial" w:hAnsi="Arial" w:cs="Arial"/>
                <w:color w:val="000000" w:themeColor="text1"/>
                <w:sz w:val="20"/>
                <w:szCs w:val="20"/>
              </w:rPr>
              <w:t xml:space="preserve"> through manaakitanga (respect) and kawa whakaruruhau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38E00E79" w14:textId="44E6497C" w:rsidR="00286733" w:rsidRPr="008D78EA" w:rsidRDefault="46033ABB" w:rsidP="008D78EA">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lastRenderedPageBreak/>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42CEED30" w14:textId="3689575C" w:rsidR="004F72B6" w:rsidRDefault="00C5123E" w:rsidP="000077B3">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Minimum </w:t>
            </w:r>
            <w:r w:rsidR="00A53644">
              <w:rPr>
                <w:rFonts w:ascii="Arial" w:hAnsi="Arial" w:cs="Arial"/>
                <w:color w:val="000000" w:themeColor="text1"/>
                <w:sz w:val="20"/>
                <w:szCs w:val="20"/>
              </w:rPr>
              <w:t>10</w:t>
            </w:r>
            <w:r>
              <w:rPr>
                <w:rFonts w:ascii="Arial" w:hAnsi="Arial" w:cs="Arial"/>
                <w:color w:val="000000" w:themeColor="text1"/>
                <w:sz w:val="20"/>
                <w:szCs w:val="20"/>
              </w:rPr>
              <w:t xml:space="preserve"> years’ experience</w:t>
            </w:r>
            <w:r w:rsidR="00A53644">
              <w:rPr>
                <w:rFonts w:ascii="Arial" w:hAnsi="Arial" w:cs="Arial"/>
                <w:color w:val="000000" w:themeColor="text1"/>
                <w:sz w:val="20"/>
                <w:szCs w:val="20"/>
              </w:rPr>
              <w:t xml:space="preserve"> in </w:t>
            </w:r>
            <w:r w:rsidR="003C0007">
              <w:rPr>
                <w:rFonts w:ascii="Arial" w:hAnsi="Arial" w:cs="Arial"/>
                <w:color w:val="000000" w:themeColor="text1"/>
                <w:sz w:val="20"/>
                <w:szCs w:val="20"/>
              </w:rPr>
              <w:t>enterprise</w:t>
            </w:r>
            <w:r w:rsidR="00A53644">
              <w:rPr>
                <w:rFonts w:ascii="Arial" w:hAnsi="Arial" w:cs="Arial"/>
                <w:color w:val="000000" w:themeColor="text1"/>
                <w:sz w:val="20"/>
                <w:szCs w:val="20"/>
              </w:rPr>
              <w:t xml:space="preserve"> or organisational communications</w:t>
            </w:r>
          </w:p>
          <w:p w14:paraId="00551780" w14:textId="40A95DF4" w:rsidR="00A53644" w:rsidRDefault="00A53644" w:rsidP="000077B3">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Extensive experience leading and developing communications </w:t>
            </w:r>
            <w:r w:rsidR="003C0007">
              <w:rPr>
                <w:rFonts w:ascii="Arial" w:hAnsi="Arial" w:cs="Arial"/>
                <w:color w:val="000000" w:themeColor="text1"/>
                <w:sz w:val="20"/>
                <w:szCs w:val="20"/>
              </w:rPr>
              <w:t xml:space="preserve">strategies </w:t>
            </w:r>
            <w:r>
              <w:rPr>
                <w:rFonts w:ascii="Arial" w:hAnsi="Arial" w:cs="Arial"/>
                <w:color w:val="000000" w:themeColor="text1"/>
                <w:sz w:val="20"/>
                <w:szCs w:val="20"/>
              </w:rPr>
              <w:t xml:space="preserve">and </w:t>
            </w:r>
            <w:r w:rsidR="003C0007">
              <w:rPr>
                <w:rFonts w:ascii="Arial" w:hAnsi="Arial" w:cs="Arial"/>
                <w:color w:val="000000" w:themeColor="text1"/>
                <w:sz w:val="20"/>
                <w:szCs w:val="20"/>
              </w:rPr>
              <w:t>frameworks</w:t>
            </w:r>
          </w:p>
          <w:p w14:paraId="4E7358E4" w14:textId="10CB25D7" w:rsidR="007A2DDA" w:rsidRDefault="00473319" w:rsidP="000077B3">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Executive level </w:t>
            </w:r>
            <w:r w:rsidR="004413AC">
              <w:rPr>
                <w:rFonts w:ascii="Arial" w:hAnsi="Arial" w:cs="Arial"/>
                <w:color w:val="000000" w:themeColor="text1"/>
                <w:sz w:val="20"/>
                <w:szCs w:val="20"/>
              </w:rPr>
              <w:t xml:space="preserve">stakeholder engagement and </w:t>
            </w:r>
            <w:r w:rsidR="002B76B7">
              <w:rPr>
                <w:rFonts w:ascii="Arial" w:hAnsi="Arial" w:cs="Arial"/>
                <w:color w:val="000000" w:themeColor="text1"/>
                <w:sz w:val="20"/>
                <w:szCs w:val="20"/>
              </w:rPr>
              <w:t>advisory</w:t>
            </w:r>
            <w:r w:rsidR="004413AC">
              <w:rPr>
                <w:rFonts w:ascii="Arial" w:hAnsi="Arial" w:cs="Arial"/>
                <w:color w:val="000000" w:themeColor="text1"/>
                <w:sz w:val="20"/>
                <w:szCs w:val="20"/>
              </w:rPr>
              <w:t xml:space="preserve"> skills</w:t>
            </w:r>
            <w:r w:rsidR="00DA2CC3">
              <w:rPr>
                <w:rFonts w:ascii="Arial" w:hAnsi="Arial" w:cs="Arial"/>
                <w:color w:val="000000" w:themeColor="text1"/>
                <w:sz w:val="20"/>
                <w:szCs w:val="20"/>
              </w:rPr>
              <w:t xml:space="preserve"> </w:t>
            </w:r>
          </w:p>
          <w:p w14:paraId="49ADC180" w14:textId="4FA91C4A" w:rsidR="003C0007" w:rsidRDefault="003C0007" w:rsidP="000077B3">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Extensive experience with digital workplace </w:t>
            </w:r>
            <w:r w:rsidR="007A2DDA">
              <w:rPr>
                <w:rFonts w:ascii="Arial" w:hAnsi="Arial" w:cs="Arial"/>
                <w:color w:val="000000" w:themeColor="text1"/>
                <w:sz w:val="20"/>
                <w:szCs w:val="20"/>
              </w:rPr>
              <w:t>platform</w:t>
            </w:r>
            <w:r>
              <w:rPr>
                <w:rFonts w:ascii="Arial" w:hAnsi="Arial" w:cs="Arial"/>
                <w:color w:val="000000" w:themeColor="text1"/>
                <w:sz w:val="20"/>
                <w:szCs w:val="20"/>
              </w:rPr>
              <w:t xml:space="preserve"> </w:t>
            </w:r>
            <w:r w:rsidR="007A2DDA">
              <w:rPr>
                <w:rFonts w:ascii="Arial" w:hAnsi="Arial" w:cs="Arial"/>
                <w:color w:val="000000" w:themeColor="text1"/>
                <w:sz w:val="20"/>
                <w:szCs w:val="20"/>
              </w:rPr>
              <w:t>communications technologies.</w:t>
            </w:r>
          </w:p>
          <w:p w14:paraId="79E04FF3" w14:textId="2BCD1D01" w:rsidR="004F72B6" w:rsidRDefault="00473319" w:rsidP="002A740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Minimum </w:t>
            </w:r>
            <w:r w:rsidR="00DA2CC3">
              <w:rPr>
                <w:rFonts w:ascii="Arial" w:hAnsi="Arial" w:cs="Arial"/>
                <w:color w:val="000000" w:themeColor="text1"/>
                <w:sz w:val="20"/>
                <w:szCs w:val="20"/>
              </w:rPr>
              <w:t xml:space="preserve">10 </w:t>
            </w:r>
            <w:r w:rsidR="00F63ACF">
              <w:rPr>
                <w:rFonts w:ascii="Arial" w:hAnsi="Arial" w:cs="Arial"/>
                <w:color w:val="000000" w:themeColor="text1"/>
                <w:sz w:val="20"/>
                <w:szCs w:val="20"/>
              </w:rPr>
              <w:t>years’ experience</w:t>
            </w:r>
            <w:r w:rsidR="00DA2CC3">
              <w:rPr>
                <w:rFonts w:ascii="Arial" w:hAnsi="Arial" w:cs="Arial"/>
                <w:color w:val="000000" w:themeColor="text1"/>
                <w:sz w:val="20"/>
                <w:szCs w:val="20"/>
              </w:rPr>
              <w:t xml:space="preserve"> building </w:t>
            </w:r>
            <w:r w:rsidR="00BC787A">
              <w:rPr>
                <w:rFonts w:ascii="Arial" w:hAnsi="Arial" w:cs="Arial"/>
                <w:color w:val="000000" w:themeColor="text1"/>
                <w:sz w:val="20"/>
                <w:szCs w:val="20"/>
              </w:rPr>
              <w:t>communications capability and leading teams.</w:t>
            </w:r>
          </w:p>
          <w:p w14:paraId="15827894" w14:textId="77777777" w:rsidR="002A740A" w:rsidRDefault="002A740A" w:rsidP="002A740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Ability to work collaboratively in a fast-paced environment</w:t>
            </w:r>
            <w:r w:rsidR="000F3028">
              <w:rPr>
                <w:rFonts w:ascii="Arial" w:hAnsi="Arial" w:cs="Arial"/>
                <w:color w:val="000000" w:themeColor="text1"/>
                <w:sz w:val="20"/>
                <w:szCs w:val="20"/>
              </w:rPr>
              <w:t xml:space="preserve"> and problem solve quickly</w:t>
            </w:r>
          </w:p>
          <w:p w14:paraId="7806E526" w14:textId="329C04D4" w:rsidR="00C6491B" w:rsidRPr="002A740A" w:rsidRDefault="00C6491B" w:rsidP="002A740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Demonstrated experience working in complex matrix organisations and influencing </w:t>
            </w:r>
            <w:r w:rsidR="00E46744">
              <w:rPr>
                <w:rFonts w:ascii="Arial" w:hAnsi="Arial" w:cs="Arial"/>
                <w:color w:val="000000" w:themeColor="text1"/>
                <w:sz w:val="20"/>
                <w:szCs w:val="20"/>
              </w:rPr>
              <w:t>to achieve strategic outcomes</w:t>
            </w:r>
          </w:p>
        </w:tc>
        <w:tc>
          <w:tcPr>
            <w:tcW w:w="4675"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2DBA04A7" w14:textId="77777777" w:rsidR="0025689A" w:rsidRDefault="0025689A" w:rsidP="0025689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Tertiary education in communications or business, or an equivalent level of practical experience &amp; qualifications in a related field.</w:t>
            </w:r>
          </w:p>
          <w:p w14:paraId="1FD2EBDE" w14:textId="2C9A123A" w:rsidR="004F72B6" w:rsidRPr="0025689A" w:rsidRDefault="0025689A" w:rsidP="0025689A">
            <w:pPr>
              <w:pStyle w:val="ListParagraph"/>
              <w:numPr>
                <w:ilvl w:val="0"/>
                <w:numId w:val="1"/>
              </w:numPr>
              <w:spacing w:before="40" w:after="40"/>
              <w:rPr>
                <w:rFonts w:ascii="Arial" w:hAnsi="Arial" w:cs="Arial"/>
                <w:color w:val="000000" w:themeColor="text1"/>
                <w:sz w:val="20"/>
                <w:szCs w:val="20"/>
              </w:rPr>
            </w:pPr>
            <w:r w:rsidRPr="0025689A">
              <w:rPr>
                <w:rFonts w:ascii="Arial" w:hAnsi="Arial" w:cs="Arial"/>
                <w:color w:val="000000" w:themeColor="text1"/>
                <w:sz w:val="20"/>
                <w:szCs w:val="20"/>
              </w:rPr>
              <w:t>Post graduate qualifications desirable</w:t>
            </w:r>
          </w:p>
          <w:p w14:paraId="747EC598" w14:textId="131D48F8" w:rsidR="00DB7589" w:rsidRPr="0025689A" w:rsidRDefault="00DB7589" w:rsidP="0025689A">
            <w:pPr>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D7418B" w:rsidRDefault="00E301D5" w:rsidP="00E301D5">
            <w:pPr>
              <w:rPr>
                <w:rFonts w:ascii="Arial" w:eastAsia="Calibri" w:hAnsi="Arial" w:cs="Arial"/>
                <w:b/>
                <w:bCs/>
                <w:kern w:val="0"/>
                <w:sz w:val="20"/>
                <w:szCs w:val="20"/>
                <w:lang w:eastAsia="en-US"/>
                <w14:ligatures w14:val="none"/>
              </w:rPr>
            </w:pPr>
            <w:r w:rsidRPr="00D7418B">
              <w:rPr>
                <w:rFonts w:ascii="Arial" w:eastAsia="Calibri" w:hAnsi="Arial" w:cs="Arial"/>
                <w:b/>
                <w:bCs/>
                <w:kern w:val="0"/>
                <w:sz w:val="20"/>
                <w:szCs w:val="20"/>
                <w:lang w:eastAsia="en-US"/>
                <w14:ligatures w14:val="none"/>
              </w:rPr>
              <w:t>Human Centred Leadership</w:t>
            </w:r>
          </w:p>
          <w:p w14:paraId="46207A32" w14:textId="77777777" w:rsidR="00E301D5" w:rsidRPr="00D7418B" w:rsidRDefault="00E301D5" w:rsidP="00E301D5">
            <w:pPr>
              <w:numPr>
                <w:ilvl w:val="0"/>
                <w:numId w:val="4"/>
              </w:numPr>
              <w:rPr>
                <w:rFonts w:ascii="Arial" w:eastAsia="Times New Roman" w:hAnsi="Arial" w:cs="Arial"/>
                <w:kern w:val="0"/>
                <w:sz w:val="20"/>
                <w:szCs w:val="20"/>
                <w:lang w:eastAsia="en-US"/>
                <w14:ligatures w14:val="none"/>
              </w:rPr>
            </w:pPr>
            <w:r w:rsidRPr="00D7418B">
              <w:rPr>
                <w:rFonts w:ascii="Arial" w:eastAsia="Times New Roman" w:hAnsi="Arial" w:cs="Arial"/>
                <w:kern w:val="0"/>
                <w:sz w:val="20"/>
                <w:szCs w:val="20"/>
                <w:lang w:eastAsia="en-US"/>
                <w14:ligatures w14:val="none"/>
              </w:rPr>
              <w:t>Empathy</w:t>
            </w:r>
          </w:p>
          <w:p w14:paraId="66FCA7AE" w14:textId="77777777" w:rsidR="00E301D5" w:rsidRPr="00D7418B" w:rsidRDefault="00E301D5" w:rsidP="00E301D5">
            <w:pPr>
              <w:numPr>
                <w:ilvl w:val="0"/>
                <w:numId w:val="4"/>
              </w:numPr>
              <w:rPr>
                <w:rFonts w:ascii="Arial" w:eastAsia="Times New Roman" w:hAnsi="Arial" w:cs="Arial"/>
                <w:kern w:val="0"/>
                <w:sz w:val="20"/>
                <w:szCs w:val="20"/>
                <w:lang w:eastAsia="en-US"/>
                <w14:ligatures w14:val="none"/>
              </w:rPr>
            </w:pPr>
            <w:r w:rsidRPr="00D7418B">
              <w:rPr>
                <w:rFonts w:ascii="Arial" w:eastAsia="Times New Roman" w:hAnsi="Arial" w:cs="Arial"/>
                <w:kern w:val="0"/>
                <w:sz w:val="20"/>
                <w:szCs w:val="20"/>
                <w:lang w:eastAsia="en-US"/>
                <w14:ligatures w14:val="none"/>
              </w:rPr>
              <w:t>Adaptability</w:t>
            </w:r>
          </w:p>
          <w:p w14:paraId="05B99E0C" w14:textId="190549CF" w:rsidR="00E301D5" w:rsidRPr="00D7418B" w:rsidRDefault="00E301D5" w:rsidP="00E301D5">
            <w:pPr>
              <w:numPr>
                <w:ilvl w:val="0"/>
                <w:numId w:val="4"/>
              </w:numPr>
              <w:rPr>
                <w:rFonts w:ascii="Arial" w:eastAsia="Times New Roman" w:hAnsi="Arial" w:cs="Arial"/>
                <w:kern w:val="0"/>
                <w:sz w:val="20"/>
                <w:szCs w:val="20"/>
                <w:lang w:eastAsia="en-US"/>
                <w14:ligatures w14:val="none"/>
              </w:rPr>
            </w:pPr>
            <w:r w:rsidRPr="00D7418B">
              <w:rPr>
                <w:rFonts w:ascii="Arial" w:eastAsia="Times New Roman" w:hAnsi="Arial" w:cs="Arial"/>
                <w:kern w:val="0"/>
                <w:sz w:val="20"/>
                <w:szCs w:val="20"/>
                <w:lang w:eastAsia="en-US"/>
                <w14:ligatures w14:val="none"/>
              </w:rPr>
              <w:t>Connection</w:t>
            </w:r>
            <w:r w:rsidR="008C4535" w:rsidRPr="00D7418B">
              <w:rPr>
                <w:rFonts w:ascii="Arial" w:eastAsia="Times New Roman" w:hAnsi="Arial" w:cs="Arial"/>
                <w:kern w:val="0"/>
                <w:sz w:val="20"/>
                <w:szCs w:val="20"/>
                <w:lang w:eastAsia="en-US"/>
                <w14:ligatures w14:val="none"/>
              </w:rPr>
              <w:br/>
            </w:r>
          </w:p>
          <w:p w14:paraId="3CF0F20D" w14:textId="5E2A9F3C" w:rsidR="00E301D5" w:rsidRPr="00D7418B" w:rsidRDefault="00E301D5" w:rsidP="00E301D5">
            <w:pPr>
              <w:rPr>
                <w:rFonts w:ascii="Arial" w:eastAsia="Calibri" w:hAnsi="Arial" w:cs="Arial"/>
                <w:b/>
                <w:bCs/>
                <w:kern w:val="0"/>
                <w:sz w:val="20"/>
                <w:szCs w:val="20"/>
                <w:lang w:eastAsia="en-US"/>
                <w14:ligatures w14:val="none"/>
              </w:rPr>
            </w:pPr>
            <w:r w:rsidRPr="00D7418B">
              <w:rPr>
                <w:rFonts w:ascii="Arial" w:eastAsia="Calibri" w:hAnsi="Arial" w:cs="Arial"/>
                <w:b/>
                <w:bCs/>
                <w:kern w:val="0"/>
                <w:sz w:val="20"/>
                <w:szCs w:val="20"/>
                <w:lang w:eastAsia="en-US"/>
                <w14:ligatures w14:val="none"/>
              </w:rPr>
              <w:t>Performance Coach</w:t>
            </w:r>
          </w:p>
          <w:p w14:paraId="02829F57" w14:textId="77777777" w:rsidR="00E301D5" w:rsidRPr="00D7418B" w:rsidRDefault="00E301D5" w:rsidP="00E301D5">
            <w:pPr>
              <w:numPr>
                <w:ilvl w:val="0"/>
                <w:numId w:val="5"/>
              </w:numPr>
              <w:rPr>
                <w:rFonts w:ascii="Arial" w:eastAsia="Times New Roman" w:hAnsi="Arial" w:cs="Arial"/>
                <w:kern w:val="0"/>
                <w:sz w:val="20"/>
                <w:szCs w:val="20"/>
                <w:lang w:eastAsia="en-US"/>
                <w14:ligatures w14:val="none"/>
              </w:rPr>
            </w:pPr>
            <w:r w:rsidRPr="00D7418B">
              <w:rPr>
                <w:rFonts w:ascii="Arial" w:eastAsia="Times New Roman" w:hAnsi="Arial" w:cs="Arial"/>
                <w:kern w:val="0"/>
                <w:sz w:val="20"/>
                <w:szCs w:val="20"/>
                <w:lang w:eastAsia="en-US"/>
                <w14:ligatures w14:val="none"/>
              </w:rPr>
              <w:t>Accountability</w:t>
            </w:r>
          </w:p>
          <w:p w14:paraId="1DAFBEAF" w14:textId="77777777" w:rsidR="00E301D5" w:rsidRPr="00D7418B" w:rsidRDefault="00E301D5" w:rsidP="00E301D5">
            <w:pPr>
              <w:numPr>
                <w:ilvl w:val="0"/>
                <w:numId w:val="5"/>
              </w:numPr>
              <w:rPr>
                <w:rFonts w:ascii="Arial" w:eastAsia="Times New Roman" w:hAnsi="Arial" w:cs="Arial"/>
                <w:kern w:val="0"/>
                <w:sz w:val="20"/>
                <w:szCs w:val="20"/>
                <w:lang w:eastAsia="en-US"/>
                <w14:ligatures w14:val="none"/>
              </w:rPr>
            </w:pPr>
            <w:r w:rsidRPr="00D7418B">
              <w:rPr>
                <w:rFonts w:ascii="Arial" w:eastAsia="Times New Roman" w:hAnsi="Arial" w:cs="Arial"/>
                <w:kern w:val="0"/>
                <w:sz w:val="20"/>
                <w:szCs w:val="20"/>
                <w:lang w:eastAsia="en-US"/>
                <w14:ligatures w14:val="none"/>
              </w:rPr>
              <w:t>Engagement</w:t>
            </w:r>
          </w:p>
          <w:p w14:paraId="46E1C157" w14:textId="79348BCC" w:rsidR="00E301D5" w:rsidRPr="00D7418B" w:rsidRDefault="00E301D5" w:rsidP="00E301D5">
            <w:pPr>
              <w:numPr>
                <w:ilvl w:val="0"/>
                <w:numId w:val="5"/>
              </w:numPr>
              <w:rPr>
                <w:rFonts w:ascii="Arial" w:eastAsia="Times New Roman" w:hAnsi="Arial" w:cs="Arial"/>
                <w:kern w:val="0"/>
                <w:sz w:val="20"/>
                <w:szCs w:val="20"/>
                <w:lang w:eastAsia="en-US"/>
                <w14:ligatures w14:val="none"/>
              </w:rPr>
            </w:pPr>
            <w:r w:rsidRPr="00D7418B">
              <w:rPr>
                <w:rFonts w:ascii="Arial" w:eastAsia="Times New Roman" w:hAnsi="Arial" w:cs="Arial"/>
                <w:kern w:val="0"/>
                <w:sz w:val="20"/>
                <w:szCs w:val="20"/>
                <w:lang w:eastAsia="en-US"/>
                <w14:ligatures w14:val="none"/>
              </w:rPr>
              <w:t>Collaboration</w:t>
            </w:r>
          </w:p>
        </w:tc>
        <w:tc>
          <w:tcPr>
            <w:tcW w:w="4675" w:type="dxa"/>
          </w:tcPr>
          <w:p w14:paraId="3BA2448F" w14:textId="242B9A7D" w:rsidR="00E301D5" w:rsidRPr="00D7418B" w:rsidRDefault="00E301D5" w:rsidP="00E301D5">
            <w:pPr>
              <w:rPr>
                <w:rFonts w:ascii="Arial" w:eastAsia="Calibri" w:hAnsi="Arial" w:cs="Arial"/>
                <w:b/>
                <w:bCs/>
                <w:kern w:val="0"/>
                <w:sz w:val="20"/>
                <w:szCs w:val="20"/>
                <w:lang w:eastAsia="en-US"/>
                <w14:ligatures w14:val="none"/>
              </w:rPr>
            </w:pPr>
            <w:r w:rsidRPr="00D7418B">
              <w:rPr>
                <w:rFonts w:ascii="Arial" w:eastAsia="Calibri" w:hAnsi="Arial" w:cs="Arial"/>
                <w:b/>
                <w:bCs/>
                <w:kern w:val="0"/>
                <w:sz w:val="20"/>
                <w:szCs w:val="20"/>
                <w:lang w:eastAsia="en-US"/>
                <w14:ligatures w14:val="none"/>
              </w:rPr>
              <w:t>Change Enabler</w:t>
            </w:r>
          </w:p>
          <w:p w14:paraId="5B2CF62B" w14:textId="77777777" w:rsidR="00E301D5" w:rsidRPr="00D7418B" w:rsidRDefault="00E301D5" w:rsidP="00E301D5">
            <w:pPr>
              <w:numPr>
                <w:ilvl w:val="0"/>
                <w:numId w:val="6"/>
              </w:numPr>
              <w:rPr>
                <w:rFonts w:ascii="Arial" w:eastAsia="Times New Roman" w:hAnsi="Arial" w:cs="Arial"/>
                <w:kern w:val="0"/>
                <w:sz w:val="20"/>
                <w:szCs w:val="20"/>
                <w:lang w:eastAsia="en-US"/>
                <w14:ligatures w14:val="none"/>
              </w:rPr>
            </w:pPr>
            <w:r w:rsidRPr="00D7418B">
              <w:rPr>
                <w:rFonts w:ascii="Arial" w:eastAsia="Times New Roman" w:hAnsi="Arial" w:cs="Arial"/>
                <w:kern w:val="0"/>
                <w:sz w:val="20"/>
                <w:szCs w:val="20"/>
                <w:lang w:eastAsia="en-US"/>
                <w14:ligatures w14:val="none"/>
              </w:rPr>
              <w:t>Execution</w:t>
            </w:r>
          </w:p>
          <w:p w14:paraId="66ECAFC1" w14:textId="77777777" w:rsidR="00E301D5" w:rsidRPr="00D7418B" w:rsidRDefault="00E301D5" w:rsidP="00E301D5">
            <w:pPr>
              <w:numPr>
                <w:ilvl w:val="0"/>
                <w:numId w:val="6"/>
              </w:numPr>
              <w:rPr>
                <w:rFonts w:ascii="Arial" w:eastAsia="Times New Roman" w:hAnsi="Arial" w:cs="Arial"/>
                <w:kern w:val="0"/>
                <w:sz w:val="20"/>
                <w:szCs w:val="20"/>
                <w:lang w:eastAsia="en-US"/>
                <w14:ligatures w14:val="none"/>
              </w:rPr>
            </w:pPr>
            <w:r w:rsidRPr="00D7418B">
              <w:rPr>
                <w:rFonts w:ascii="Arial" w:eastAsia="Times New Roman" w:hAnsi="Arial" w:cs="Arial"/>
                <w:kern w:val="0"/>
                <w:sz w:val="20"/>
                <w:szCs w:val="20"/>
                <w:lang w:eastAsia="en-US"/>
                <w14:ligatures w14:val="none"/>
              </w:rPr>
              <w:t>Energy</w:t>
            </w:r>
          </w:p>
          <w:p w14:paraId="211F5AAE" w14:textId="77777777" w:rsidR="00E301D5" w:rsidRPr="00D7418B" w:rsidRDefault="00E301D5" w:rsidP="00E301D5">
            <w:pPr>
              <w:numPr>
                <w:ilvl w:val="0"/>
                <w:numId w:val="6"/>
              </w:numPr>
              <w:rPr>
                <w:rFonts w:ascii="Arial" w:eastAsia="Times New Roman" w:hAnsi="Arial" w:cs="Arial"/>
                <w:kern w:val="0"/>
                <w:sz w:val="20"/>
                <w:szCs w:val="20"/>
                <w:lang w:eastAsia="en-US"/>
                <w14:ligatures w14:val="none"/>
              </w:rPr>
            </w:pPr>
            <w:r w:rsidRPr="00D7418B">
              <w:rPr>
                <w:rFonts w:ascii="Arial" w:eastAsia="Times New Roman" w:hAnsi="Arial" w:cs="Arial"/>
                <w:kern w:val="0"/>
                <w:sz w:val="20"/>
                <w:szCs w:val="20"/>
                <w:lang w:eastAsia="en-US"/>
                <w14:ligatures w14:val="none"/>
              </w:rPr>
              <w:t>Contribution</w:t>
            </w:r>
          </w:p>
          <w:p w14:paraId="24C8F6E3" w14:textId="42A13CC8" w:rsidR="008D78EA" w:rsidRPr="00D7418B" w:rsidRDefault="008D78EA" w:rsidP="00E301D5">
            <w:pPr>
              <w:numPr>
                <w:ilvl w:val="0"/>
                <w:numId w:val="6"/>
              </w:numPr>
              <w:rPr>
                <w:rFonts w:ascii="Arial" w:eastAsia="Times New Roman" w:hAnsi="Arial" w:cs="Arial"/>
                <w:kern w:val="0"/>
                <w:sz w:val="20"/>
                <w:szCs w:val="20"/>
                <w:lang w:eastAsia="en-US"/>
                <w14:ligatures w14:val="none"/>
              </w:rPr>
            </w:pPr>
            <w:r w:rsidRPr="00D7418B">
              <w:rPr>
                <w:rFonts w:ascii="Arial" w:eastAsia="Times New Roman" w:hAnsi="Arial" w:cs="Arial"/>
                <w:kern w:val="0"/>
                <w:sz w:val="20"/>
                <w:szCs w:val="20"/>
                <w:lang w:eastAsia="en-US"/>
                <w14:ligatures w14:val="none"/>
              </w:rPr>
              <w:t xml:space="preserve">Strategic </w:t>
            </w:r>
          </w:p>
          <w:p w14:paraId="02F97C36" w14:textId="482B19B7" w:rsidR="00E301D5" w:rsidRPr="00D7418B"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4"/>
      <w:headerReference w:type="first" r:id="rId15"/>
      <w:pgSz w:w="12240" w:h="15840"/>
      <w:pgMar w:top="568" w:right="1467" w:bottom="1440" w:left="1440" w:header="708"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ouise Von Sierakowski" w:date="2025-12-15T11:26:00Z" w:initials="LS">
    <w:p w14:paraId="2844563E" w14:textId="2AA19C5A" w:rsidR="00F9276C" w:rsidRDefault="00F9276C">
      <w:pPr>
        <w:pStyle w:val="CommentText"/>
      </w:pPr>
      <w:r>
        <w:rPr>
          <w:rStyle w:val="CommentReference"/>
        </w:rPr>
        <w:annotationRef/>
      </w:r>
      <w:r w:rsidRPr="5A37376F">
        <w:t>merged with the objective above as this would be difficult to deliver on when the role isn't responsible for BAU comms (initially)</w:t>
      </w:r>
    </w:p>
  </w:comment>
  <w:comment w:id="1" w:author="Louise Von Sierakowski" w:date="2025-12-15T11:29:00Z" w:initials="LS">
    <w:p w14:paraId="55D39B10" w14:textId="49270B1B" w:rsidR="00F9276C" w:rsidRDefault="00F9276C">
      <w:pPr>
        <w:pStyle w:val="CommentText"/>
      </w:pPr>
      <w:r>
        <w:rPr>
          <w:rStyle w:val="CommentReference"/>
        </w:rPr>
        <w:annotationRef/>
      </w:r>
      <w:r w:rsidRPr="05B28F74">
        <w:t>think we need to be careful how the role works with the existing Internal Comms manager role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844563E" w15:done="1"/>
  <w15:commentEx w15:paraId="55D39B1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5167459" w16cex:dateUtc="2025-12-14T22:26:00Z"/>
  <w16cex:commentExtensible w16cex:durableId="69BE8663" w16cex:dateUtc="2025-12-14T2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844563E" w16cid:durableId="45167459"/>
  <w16cid:commentId w16cid:paraId="55D39B10" w16cid:durableId="69BE86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7DD60" w14:textId="77777777" w:rsidR="0030000C" w:rsidRDefault="0030000C" w:rsidP="00A6537F">
      <w:r>
        <w:separator/>
      </w:r>
    </w:p>
  </w:endnote>
  <w:endnote w:type="continuationSeparator" w:id="0">
    <w:p w14:paraId="7F491E57" w14:textId="77777777" w:rsidR="0030000C" w:rsidRDefault="0030000C" w:rsidP="00A6537F">
      <w:r>
        <w:continuationSeparator/>
      </w:r>
    </w:p>
  </w:endnote>
  <w:endnote w:type="continuationNotice" w:id="1">
    <w:p w14:paraId="1C04A6B7" w14:textId="77777777" w:rsidR="0030000C" w:rsidRDefault="00300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A2DC5" w14:textId="77777777" w:rsidR="0030000C" w:rsidRDefault="0030000C" w:rsidP="00A6537F">
      <w:r>
        <w:separator/>
      </w:r>
    </w:p>
  </w:footnote>
  <w:footnote w:type="continuationSeparator" w:id="0">
    <w:p w14:paraId="0383A46F" w14:textId="77777777" w:rsidR="0030000C" w:rsidRDefault="0030000C" w:rsidP="00A6537F">
      <w:r>
        <w:continuationSeparator/>
      </w:r>
    </w:p>
  </w:footnote>
  <w:footnote w:type="continuationNotice" w:id="1">
    <w:p w14:paraId="1D7C93AC" w14:textId="77777777" w:rsidR="0030000C" w:rsidRDefault="00300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A6F40"/>
    <w:multiLevelType w:val="multilevel"/>
    <w:tmpl w:val="508EB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 w15:restartNumberingAfterBreak="0">
    <w:nsid w:val="34027A33"/>
    <w:multiLevelType w:val="multilevel"/>
    <w:tmpl w:val="AB489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5DEF73EC"/>
    <w:multiLevelType w:val="multilevel"/>
    <w:tmpl w:val="D5D2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897294"/>
    <w:multiLevelType w:val="hybridMultilevel"/>
    <w:tmpl w:val="AD1480B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8862D96"/>
    <w:multiLevelType w:val="multilevel"/>
    <w:tmpl w:val="3D3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D07087"/>
    <w:multiLevelType w:val="hybridMultilevel"/>
    <w:tmpl w:val="40AE9D2C"/>
    <w:lvl w:ilvl="0" w:tplc="E9DC459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1"/>
  </w:num>
  <w:num w:numId="3" w16cid:durableId="2017073870">
    <w:abstractNumId w:val="0"/>
  </w:num>
  <w:num w:numId="4" w16cid:durableId="1354379852">
    <w:abstractNumId w:val="3"/>
  </w:num>
  <w:num w:numId="5" w16cid:durableId="1908104977">
    <w:abstractNumId w:val="4"/>
  </w:num>
  <w:num w:numId="6" w16cid:durableId="353578118">
    <w:abstractNumId w:val="6"/>
  </w:num>
  <w:num w:numId="7" w16cid:durableId="219942064">
    <w:abstractNumId w:val="10"/>
  </w:num>
  <w:num w:numId="8" w16cid:durableId="663357842">
    <w:abstractNumId w:val="8"/>
  </w:num>
  <w:num w:numId="9" w16cid:durableId="1705329039">
    <w:abstractNumId w:val="5"/>
  </w:num>
  <w:num w:numId="10" w16cid:durableId="484394305">
    <w:abstractNumId w:val="7"/>
  </w:num>
  <w:num w:numId="11" w16cid:durableId="666595311">
    <w:abstractNumId w:val="2"/>
  </w:num>
  <w:num w:numId="12" w16cid:durableId="1174034827">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uise Von Sierakowski">
    <w15:presenceInfo w15:providerId="AD" w15:userId="S::louisev@schl.co.nz::156f74d1-a769-4d36-9e4a-f40bb274fa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26A84"/>
    <w:rsid w:val="000303A0"/>
    <w:rsid w:val="00036614"/>
    <w:rsid w:val="000438D7"/>
    <w:rsid w:val="00070307"/>
    <w:rsid w:val="00075DB8"/>
    <w:rsid w:val="000867D9"/>
    <w:rsid w:val="00091C9D"/>
    <w:rsid w:val="000D1EA4"/>
    <w:rsid w:val="000F3028"/>
    <w:rsid w:val="00111759"/>
    <w:rsid w:val="00121378"/>
    <w:rsid w:val="00144DD1"/>
    <w:rsid w:val="0014528E"/>
    <w:rsid w:val="00176EDE"/>
    <w:rsid w:val="001A5A7C"/>
    <w:rsid w:val="001B17CD"/>
    <w:rsid w:val="001B38AA"/>
    <w:rsid w:val="001D5623"/>
    <w:rsid w:val="001D6F21"/>
    <w:rsid w:val="001D7AF6"/>
    <w:rsid w:val="001F3F72"/>
    <w:rsid w:val="001F7ED7"/>
    <w:rsid w:val="002325AE"/>
    <w:rsid w:val="002549FF"/>
    <w:rsid w:val="0025689A"/>
    <w:rsid w:val="00274852"/>
    <w:rsid w:val="00277CE3"/>
    <w:rsid w:val="002860ED"/>
    <w:rsid w:val="00286733"/>
    <w:rsid w:val="00291ACC"/>
    <w:rsid w:val="002A740A"/>
    <w:rsid w:val="002B416E"/>
    <w:rsid w:val="002B76B7"/>
    <w:rsid w:val="002C071C"/>
    <w:rsid w:val="002D26C5"/>
    <w:rsid w:val="002D693A"/>
    <w:rsid w:val="002E0EB2"/>
    <w:rsid w:val="002F1AC5"/>
    <w:rsid w:val="002F2F46"/>
    <w:rsid w:val="002F6D68"/>
    <w:rsid w:val="0030000C"/>
    <w:rsid w:val="003078A0"/>
    <w:rsid w:val="0032128E"/>
    <w:rsid w:val="00336E32"/>
    <w:rsid w:val="00360ACB"/>
    <w:rsid w:val="00384365"/>
    <w:rsid w:val="0038556A"/>
    <w:rsid w:val="00394BB1"/>
    <w:rsid w:val="003B3AEB"/>
    <w:rsid w:val="003C0007"/>
    <w:rsid w:val="003E7CF6"/>
    <w:rsid w:val="00401BC5"/>
    <w:rsid w:val="00403E47"/>
    <w:rsid w:val="00425F03"/>
    <w:rsid w:val="0043294A"/>
    <w:rsid w:val="004413AC"/>
    <w:rsid w:val="00473319"/>
    <w:rsid w:val="0049541D"/>
    <w:rsid w:val="004C340A"/>
    <w:rsid w:val="004E7952"/>
    <w:rsid w:val="004F72B6"/>
    <w:rsid w:val="005105A5"/>
    <w:rsid w:val="005138C0"/>
    <w:rsid w:val="00514C6A"/>
    <w:rsid w:val="00517BA6"/>
    <w:rsid w:val="005207AC"/>
    <w:rsid w:val="0055151A"/>
    <w:rsid w:val="005608F0"/>
    <w:rsid w:val="005633A2"/>
    <w:rsid w:val="005663BA"/>
    <w:rsid w:val="00575C0C"/>
    <w:rsid w:val="005D28EA"/>
    <w:rsid w:val="005D379E"/>
    <w:rsid w:val="006130EA"/>
    <w:rsid w:val="006411AA"/>
    <w:rsid w:val="006435DE"/>
    <w:rsid w:val="006837BE"/>
    <w:rsid w:val="006971E7"/>
    <w:rsid w:val="006C0DFA"/>
    <w:rsid w:val="006C3FBA"/>
    <w:rsid w:val="006D48EB"/>
    <w:rsid w:val="006E04C7"/>
    <w:rsid w:val="007258B5"/>
    <w:rsid w:val="00732558"/>
    <w:rsid w:val="00747B13"/>
    <w:rsid w:val="007A2DDA"/>
    <w:rsid w:val="007C3149"/>
    <w:rsid w:val="007F14B6"/>
    <w:rsid w:val="00810269"/>
    <w:rsid w:val="00817F48"/>
    <w:rsid w:val="00832CA6"/>
    <w:rsid w:val="00851711"/>
    <w:rsid w:val="00851AAD"/>
    <w:rsid w:val="00853B22"/>
    <w:rsid w:val="00864BF2"/>
    <w:rsid w:val="00866C79"/>
    <w:rsid w:val="008756E0"/>
    <w:rsid w:val="008A65CA"/>
    <w:rsid w:val="008B329D"/>
    <w:rsid w:val="008C1B05"/>
    <w:rsid w:val="008C4535"/>
    <w:rsid w:val="008D30F4"/>
    <w:rsid w:val="008D78EA"/>
    <w:rsid w:val="008E38DA"/>
    <w:rsid w:val="008F7C8F"/>
    <w:rsid w:val="00903F68"/>
    <w:rsid w:val="00935264"/>
    <w:rsid w:val="009361C3"/>
    <w:rsid w:val="00942D31"/>
    <w:rsid w:val="009444D5"/>
    <w:rsid w:val="00951873"/>
    <w:rsid w:val="00974C60"/>
    <w:rsid w:val="00980C93"/>
    <w:rsid w:val="0098367D"/>
    <w:rsid w:val="00985AB1"/>
    <w:rsid w:val="0099327D"/>
    <w:rsid w:val="009B11EA"/>
    <w:rsid w:val="009B2ABB"/>
    <w:rsid w:val="009B7D3B"/>
    <w:rsid w:val="009C05E1"/>
    <w:rsid w:val="009C2F8E"/>
    <w:rsid w:val="009E4461"/>
    <w:rsid w:val="009F5B72"/>
    <w:rsid w:val="00A258F7"/>
    <w:rsid w:val="00A2703D"/>
    <w:rsid w:val="00A27325"/>
    <w:rsid w:val="00A50646"/>
    <w:rsid w:val="00A53644"/>
    <w:rsid w:val="00A6537F"/>
    <w:rsid w:val="00A712F4"/>
    <w:rsid w:val="00A826F2"/>
    <w:rsid w:val="00AA6110"/>
    <w:rsid w:val="00AC287F"/>
    <w:rsid w:val="00AE7B10"/>
    <w:rsid w:val="00AF3A31"/>
    <w:rsid w:val="00B05D9A"/>
    <w:rsid w:val="00B10A0B"/>
    <w:rsid w:val="00B36FAF"/>
    <w:rsid w:val="00B60A64"/>
    <w:rsid w:val="00B674CB"/>
    <w:rsid w:val="00B83FF1"/>
    <w:rsid w:val="00BA1565"/>
    <w:rsid w:val="00BA1F7B"/>
    <w:rsid w:val="00BA2E3C"/>
    <w:rsid w:val="00BC38ED"/>
    <w:rsid w:val="00BC699F"/>
    <w:rsid w:val="00BC787A"/>
    <w:rsid w:val="00BD2EF6"/>
    <w:rsid w:val="00BD6A9B"/>
    <w:rsid w:val="00BE4082"/>
    <w:rsid w:val="00BF5DEC"/>
    <w:rsid w:val="00C04A76"/>
    <w:rsid w:val="00C1021F"/>
    <w:rsid w:val="00C5123E"/>
    <w:rsid w:val="00C522C7"/>
    <w:rsid w:val="00C569E7"/>
    <w:rsid w:val="00C6491B"/>
    <w:rsid w:val="00C86251"/>
    <w:rsid w:val="00CB414E"/>
    <w:rsid w:val="00CC10DD"/>
    <w:rsid w:val="00CE6CDA"/>
    <w:rsid w:val="00D579C6"/>
    <w:rsid w:val="00D7418B"/>
    <w:rsid w:val="00D82A8C"/>
    <w:rsid w:val="00D82B0D"/>
    <w:rsid w:val="00D93B08"/>
    <w:rsid w:val="00DA2CC3"/>
    <w:rsid w:val="00DB7589"/>
    <w:rsid w:val="00DF3520"/>
    <w:rsid w:val="00DF6FCB"/>
    <w:rsid w:val="00E301D5"/>
    <w:rsid w:val="00E46744"/>
    <w:rsid w:val="00E75E3B"/>
    <w:rsid w:val="00E85D0C"/>
    <w:rsid w:val="00EA1509"/>
    <w:rsid w:val="00EB6B03"/>
    <w:rsid w:val="00EB6B36"/>
    <w:rsid w:val="00EB7377"/>
    <w:rsid w:val="00ED04B1"/>
    <w:rsid w:val="00F0127F"/>
    <w:rsid w:val="00F06038"/>
    <w:rsid w:val="00F22695"/>
    <w:rsid w:val="00F31DB0"/>
    <w:rsid w:val="00F56AB2"/>
    <w:rsid w:val="00F63053"/>
    <w:rsid w:val="00F63ACF"/>
    <w:rsid w:val="00F8714C"/>
    <w:rsid w:val="00F9276C"/>
    <w:rsid w:val="00FA4448"/>
    <w:rsid w:val="00FA5484"/>
    <w:rsid w:val="00FA67FE"/>
    <w:rsid w:val="00FE0B69"/>
    <w:rsid w:val="01B9BA0C"/>
    <w:rsid w:val="0324F40E"/>
    <w:rsid w:val="03D2B335"/>
    <w:rsid w:val="04258E0C"/>
    <w:rsid w:val="04607D5E"/>
    <w:rsid w:val="0561F19E"/>
    <w:rsid w:val="09F42045"/>
    <w:rsid w:val="0C77F59C"/>
    <w:rsid w:val="0C8D6853"/>
    <w:rsid w:val="12A474ED"/>
    <w:rsid w:val="13A75030"/>
    <w:rsid w:val="150F18A2"/>
    <w:rsid w:val="15A82777"/>
    <w:rsid w:val="15F139AD"/>
    <w:rsid w:val="1631D4CE"/>
    <w:rsid w:val="1B9540BF"/>
    <w:rsid w:val="1CCB257A"/>
    <w:rsid w:val="1D5C9A2D"/>
    <w:rsid w:val="246F140F"/>
    <w:rsid w:val="24F28979"/>
    <w:rsid w:val="275BD437"/>
    <w:rsid w:val="29288277"/>
    <w:rsid w:val="2AD83FBE"/>
    <w:rsid w:val="2B7CF70C"/>
    <w:rsid w:val="2FC31622"/>
    <w:rsid w:val="31B5293E"/>
    <w:rsid w:val="332F60AB"/>
    <w:rsid w:val="3454DD97"/>
    <w:rsid w:val="34D90FB9"/>
    <w:rsid w:val="37D5FD56"/>
    <w:rsid w:val="37DC1211"/>
    <w:rsid w:val="39CDEBA9"/>
    <w:rsid w:val="39E9601D"/>
    <w:rsid w:val="3AAD9CB8"/>
    <w:rsid w:val="3B5C9917"/>
    <w:rsid w:val="3BA06378"/>
    <w:rsid w:val="3C625FE4"/>
    <w:rsid w:val="42DC2E33"/>
    <w:rsid w:val="46033ABB"/>
    <w:rsid w:val="47EBF514"/>
    <w:rsid w:val="4B31C423"/>
    <w:rsid w:val="4F3CBBCF"/>
    <w:rsid w:val="52819C3E"/>
    <w:rsid w:val="533CD608"/>
    <w:rsid w:val="54729D70"/>
    <w:rsid w:val="55805E58"/>
    <w:rsid w:val="568B2A02"/>
    <w:rsid w:val="57A1864F"/>
    <w:rsid w:val="5AB89341"/>
    <w:rsid w:val="5C95A7B8"/>
    <w:rsid w:val="6134FCCC"/>
    <w:rsid w:val="61834B3F"/>
    <w:rsid w:val="6291C407"/>
    <w:rsid w:val="6765352A"/>
    <w:rsid w:val="6901058B"/>
    <w:rsid w:val="69598A55"/>
    <w:rsid w:val="6966FDBF"/>
    <w:rsid w:val="6A7DB0C1"/>
    <w:rsid w:val="6C36B4B8"/>
    <w:rsid w:val="6E748001"/>
    <w:rsid w:val="730143CE"/>
    <w:rsid w:val="73A036DE"/>
    <w:rsid w:val="74341AC5"/>
    <w:rsid w:val="74E390FC"/>
    <w:rsid w:val="75490757"/>
    <w:rsid w:val="75AD6FFB"/>
    <w:rsid w:val="75AF07E5"/>
    <w:rsid w:val="75C66036"/>
    <w:rsid w:val="761F3323"/>
    <w:rsid w:val="761F7C4E"/>
    <w:rsid w:val="77667F25"/>
    <w:rsid w:val="77C8A167"/>
    <w:rsid w:val="77DEF83F"/>
    <w:rsid w:val="79F53360"/>
    <w:rsid w:val="7C168EC9"/>
    <w:rsid w:val="7CB18288"/>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964925231">
      <w:bodyDiv w:val="1"/>
      <w:marLeft w:val="0"/>
      <w:marRight w:val="0"/>
      <w:marTop w:val="0"/>
      <w:marBottom w:val="0"/>
      <w:divBdr>
        <w:top w:val="none" w:sz="0" w:space="0" w:color="auto"/>
        <w:left w:val="none" w:sz="0" w:space="0" w:color="auto"/>
        <w:bottom w:val="none" w:sz="0" w:space="0" w:color="auto"/>
        <w:right w:val="none" w:sz="0" w:space="0" w:color="auto"/>
      </w:divBdr>
      <w:divsChild>
        <w:div w:id="633026481">
          <w:marLeft w:val="0"/>
          <w:marRight w:val="0"/>
          <w:marTop w:val="0"/>
          <w:marBottom w:val="0"/>
          <w:divBdr>
            <w:top w:val="none" w:sz="0" w:space="0" w:color="auto"/>
            <w:left w:val="none" w:sz="0" w:space="0" w:color="auto"/>
            <w:bottom w:val="none" w:sz="0" w:space="0" w:color="auto"/>
            <w:right w:val="none" w:sz="0" w:space="0" w:color="auto"/>
          </w:divBdr>
        </w:div>
        <w:div w:id="233056587">
          <w:marLeft w:val="0"/>
          <w:marRight w:val="0"/>
          <w:marTop w:val="0"/>
          <w:marBottom w:val="0"/>
          <w:divBdr>
            <w:top w:val="none" w:sz="0" w:space="0" w:color="auto"/>
            <w:left w:val="none" w:sz="0" w:space="0" w:color="auto"/>
            <w:bottom w:val="none" w:sz="0" w:space="0" w:color="auto"/>
            <w:right w:val="none" w:sz="0" w:space="0" w:color="auto"/>
          </w:divBdr>
        </w:div>
        <w:div w:id="603223724">
          <w:marLeft w:val="0"/>
          <w:marRight w:val="0"/>
          <w:marTop w:val="0"/>
          <w:marBottom w:val="0"/>
          <w:divBdr>
            <w:top w:val="none" w:sz="0" w:space="0" w:color="auto"/>
            <w:left w:val="none" w:sz="0" w:space="0" w:color="auto"/>
            <w:bottom w:val="none" w:sz="0" w:space="0" w:color="auto"/>
            <w:right w:val="none" w:sz="0" w:space="0" w:color="auto"/>
          </w:divBdr>
        </w:div>
        <w:div w:id="1530219592">
          <w:marLeft w:val="0"/>
          <w:marRight w:val="0"/>
          <w:marTop w:val="0"/>
          <w:marBottom w:val="0"/>
          <w:divBdr>
            <w:top w:val="none" w:sz="0" w:space="0" w:color="auto"/>
            <w:left w:val="none" w:sz="0" w:space="0" w:color="auto"/>
            <w:bottom w:val="none" w:sz="0" w:space="0" w:color="auto"/>
            <w:right w:val="none" w:sz="0" w:space="0" w:color="auto"/>
          </w:divBdr>
        </w:div>
        <w:div w:id="2141217912">
          <w:marLeft w:val="0"/>
          <w:marRight w:val="0"/>
          <w:marTop w:val="0"/>
          <w:marBottom w:val="0"/>
          <w:divBdr>
            <w:top w:val="none" w:sz="0" w:space="0" w:color="auto"/>
            <w:left w:val="none" w:sz="0" w:space="0" w:color="auto"/>
            <w:bottom w:val="none" w:sz="0" w:space="0" w:color="auto"/>
            <w:right w:val="none" w:sz="0" w:space="0" w:color="auto"/>
          </w:divBdr>
        </w:div>
      </w:divsChild>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comments" Target="comments.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b763a78f1280d2c242e2a4bfd2ef0c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94821fc6a43e389ac6d166ce96b413a2"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2.xml><?xml version="1.0" encoding="utf-8"?>
<ds:datastoreItem xmlns:ds="http://schemas.openxmlformats.org/officeDocument/2006/customXml" ds:itemID="{46C999A4-5BCD-45D2-B867-EA78747D4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1136</Words>
  <Characters>6480</Characters>
  <Application>Microsoft Office Word</Application>
  <DocSecurity>0</DocSecurity>
  <Lines>54</Lines>
  <Paragraphs>15</Paragraphs>
  <ScaleCrop>false</ScaleCrop>
  <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3</cp:revision>
  <cp:lastPrinted>2023-10-03T01:04:00Z</cp:lastPrinted>
  <dcterms:created xsi:type="dcterms:W3CDTF">2026-01-08T01:59:00Z</dcterms:created>
  <dcterms:modified xsi:type="dcterms:W3CDTF">2026-01-08T02:00:00Z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